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528DD" w14:textId="13E6EFCF" w:rsidR="00A10100" w:rsidRPr="00A10100" w:rsidRDefault="00A10100" w:rsidP="00A10100">
      <w:r w:rsidRPr="00A10100">
        <w:fldChar w:fldCharType="begin"/>
      </w:r>
      <w:r w:rsidR="00607C1A">
        <w:instrText xml:space="preserve"> INCLUDEPICTURE "C:\\var\\folders\\fb\\f74r6cy109ldblx6c98yqlwr0000gn\\T\\com.microsoft.Word\\WebArchiveCopyPasteTempFiles\\page1image3151341808" \* MERGEFORMAT </w:instrText>
      </w:r>
      <w:r w:rsidRPr="00A10100">
        <w:fldChar w:fldCharType="separate"/>
      </w:r>
      <w:r w:rsidRPr="00A10100">
        <w:rPr>
          <w:noProof/>
        </w:rPr>
        <w:drawing>
          <wp:inline distT="0" distB="0" distL="0" distR="0" wp14:anchorId="2D2B0015" wp14:editId="65AF01A4">
            <wp:extent cx="673100" cy="660400"/>
            <wp:effectExtent l="0" t="0" r="0" b="0"/>
            <wp:docPr id="14" name="Picture 14" descr="page1image315134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1513418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r w:rsidRPr="00A10100">
        <w:fldChar w:fldCharType="end"/>
      </w:r>
      <w:r w:rsidRPr="00A10100">
        <w:fldChar w:fldCharType="begin"/>
      </w:r>
      <w:r w:rsidR="00607C1A">
        <w:instrText xml:space="preserve"> INCLUDEPICTURE "C:\\var\\folders\\fb\\f74r6cy109ldblx6c98yqlwr0000gn\\T\\com.microsoft.Word\\WebArchiveCopyPasteTempFiles\\page1image3151342176" \* MERGEFORMAT </w:instrText>
      </w:r>
      <w:r w:rsidRPr="00A10100">
        <w:fldChar w:fldCharType="end"/>
      </w:r>
    </w:p>
    <w:p w14:paraId="012D7005" w14:textId="77777777" w:rsidR="00A10100" w:rsidRPr="00A10100" w:rsidRDefault="00A10100" w:rsidP="002E01BD">
      <w:r w:rsidRPr="00A10100">
        <w:rPr>
          <w:rFonts w:ascii="Corbel" w:hAnsi="Corbel"/>
          <w:b/>
          <w:bCs/>
          <w:color w:val="355E8E"/>
          <w:sz w:val="20"/>
          <w:szCs w:val="20"/>
        </w:rPr>
        <w:t xml:space="preserve">UNITED NATIONS REGIONAL CENTRE FOR PEACE AND DISARMAMENT IN ASIA AND THE PACIFIC </w:t>
      </w:r>
    </w:p>
    <w:p w14:paraId="472F191A" w14:textId="77777777" w:rsidR="00A10100" w:rsidRPr="00A10100" w:rsidRDefault="00A10100" w:rsidP="002E01BD">
      <w:r w:rsidRPr="00A10100">
        <w:rPr>
          <w:rFonts w:ascii="Corbel" w:hAnsi="Corbel"/>
          <w:b/>
          <w:bCs/>
          <w:color w:val="007F00"/>
          <w:sz w:val="18"/>
          <w:szCs w:val="18"/>
        </w:rPr>
        <w:t xml:space="preserve">KSK Building, 4th Floor, Ward No. 5, </w:t>
      </w:r>
      <w:proofErr w:type="spellStart"/>
      <w:r w:rsidRPr="00A10100">
        <w:rPr>
          <w:rFonts w:ascii="Corbel" w:hAnsi="Corbel"/>
          <w:b/>
          <w:bCs/>
          <w:color w:val="007F00"/>
          <w:sz w:val="18"/>
          <w:szCs w:val="18"/>
        </w:rPr>
        <w:t>Lagankhel</w:t>
      </w:r>
      <w:proofErr w:type="spellEnd"/>
      <w:r w:rsidRPr="00A10100">
        <w:rPr>
          <w:rFonts w:ascii="Corbel" w:hAnsi="Corbel"/>
          <w:b/>
          <w:bCs/>
          <w:color w:val="007F00"/>
          <w:sz w:val="18"/>
          <w:szCs w:val="18"/>
        </w:rPr>
        <w:t xml:space="preserve">, Lalitpur, Nepal • Email: info@unrcpd.org </w:t>
      </w:r>
    </w:p>
    <w:p w14:paraId="74E2D781" w14:textId="534D64EA" w:rsidR="00A10100" w:rsidRPr="00A10100" w:rsidRDefault="00A10100" w:rsidP="002E01BD">
      <w:r w:rsidRPr="00A10100">
        <w:fldChar w:fldCharType="begin"/>
      </w:r>
      <w:r w:rsidR="00607C1A">
        <w:instrText xml:space="preserve"> INCLUDEPICTURE "C:\\var\\folders\\fb\\f74r6cy109ldblx6c98yqlwr0000gn\\T\\com.microsoft.Word\\WebArchiveCopyPasteTempFiles\\page1image3152275120" \* MERGEFORMAT </w:instrText>
      </w:r>
      <w:r w:rsidRPr="00A10100">
        <w:fldChar w:fldCharType="separate"/>
      </w:r>
      <w:r w:rsidRPr="00A10100">
        <w:rPr>
          <w:noProof/>
        </w:rPr>
        <w:drawing>
          <wp:inline distT="0" distB="0" distL="0" distR="0" wp14:anchorId="19BB0ED4" wp14:editId="38348D5E">
            <wp:extent cx="5549900" cy="12700"/>
            <wp:effectExtent l="0" t="0" r="0" b="0"/>
            <wp:docPr id="12" name="Picture 12" descr="page1image315227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152275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0" cy="12700"/>
                    </a:xfrm>
                    <a:prstGeom prst="rect">
                      <a:avLst/>
                    </a:prstGeom>
                    <a:noFill/>
                    <a:ln>
                      <a:noFill/>
                    </a:ln>
                  </pic:spPr>
                </pic:pic>
              </a:graphicData>
            </a:graphic>
          </wp:inline>
        </w:drawing>
      </w:r>
      <w:r w:rsidRPr="00A10100">
        <w:fldChar w:fldCharType="end"/>
      </w:r>
    </w:p>
    <w:p w14:paraId="689BD54A" w14:textId="603506B2" w:rsidR="006D5EDE" w:rsidRPr="00A10100" w:rsidRDefault="00A10100" w:rsidP="00A10100">
      <w:pPr>
        <w:spacing w:before="100" w:beforeAutospacing="1" w:after="100" w:afterAutospacing="1"/>
        <w:rPr>
          <w:b/>
          <w:bCs/>
          <w:sz w:val="22"/>
          <w:szCs w:val="22"/>
        </w:rPr>
      </w:pPr>
      <w:r w:rsidRPr="00A10100">
        <w:rPr>
          <w:b/>
          <w:bCs/>
          <w:sz w:val="22"/>
          <w:szCs w:val="22"/>
        </w:rPr>
        <w:t xml:space="preserve">UNODA’s Regional Centre in Asia and the Pacific concludes </w:t>
      </w:r>
      <w:r w:rsidR="003F542B">
        <w:rPr>
          <w:b/>
          <w:bCs/>
          <w:sz w:val="22"/>
          <w:szCs w:val="22"/>
        </w:rPr>
        <w:t>webinar series</w:t>
      </w:r>
      <w:r w:rsidRPr="00A10100">
        <w:rPr>
          <w:b/>
          <w:bCs/>
          <w:sz w:val="22"/>
          <w:szCs w:val="22"/>
        </w:rPr>
        <w:t xml:space="preserve"> on gender </w:t>
      </w:r>
      <w:r w:rsidR="003F542B">
        <w:rPr>
          <w:b/>
          <w:bCs/>
          <w:sz w:val="22"/>
          <w:szCs w:val="22"/>
        </w:rPr>
        <w:t xml:space="preserve">and </w:t>
      </w:r>
      <w:r w:rsidRPr="00A10100">
        <w:rPr>
          <w:b/>
          <w:bCs/>
          <w:sz w:val="22"/>
          <w:szCs w:val="22"/>
        </w:rPr>
        <w:t xml:space="preserve">small arms control </w:t>
      </w:r>
      <w:r w:rsidR="00417A46" w:rsidRPr="00A6165E">
        <w:rPr>
          <w:b/>
          <w:bCs/>
          <w:sz w:val="22"/>
          <w:szCs w:val="22"/>
        </w:rPr>
        <w:t>in Papua New Guinea</w:t>
      </w:r>
    </w:p>
    <w:p w14:paraId="03DBF77E" w14:textId="4DEDD901" w:rsidR="009F1F6C" w:rsidRPr="00D515EA" w:rsidRDefault="003F542B" w:rsidP="006D70E3">
      <w:pPr>
        <w:pStyle w:val="CommentText"/>
        <w:rPr>
          <w:sz w:val="22"/>
          <w:szCs w:val="22"/>
        </w:rPr>
      </w:pPr>
      <w:r w:rsidRPr="003F542B">
        <w:rPr>
          <w:sz w:val="22"/>
          <w:szCs w:val="22"/>
        </w:rPr>
        <w:t>As t</w:t>
      </w:r>
      <w:r w:rsidR="002E01BD">
        <w:rPr>
          <w:sz w:val="22"/>
          <w:szCs w:val="22"/>
        </w:rPr>
        <w:t xml:space="preserve">ravelling </w:t>
      </w:r>
      <w:r w:rsidRPr="003F542B">
        <w:rPr>
          <w:sz w:val="22"/>
          <w:szCs w:val="22"/>
        </w:rPr>
        <w:t xml:space="preserve">in </w:t>
      </w:r>
      <w:r w:rsidR="0017013B">
        <w:rPr>
          <w:sz w:val="22"/>
          <w:szCs w:val="22"/>
        </w:rPr>
        <w:t xml:space="preserve">the </w:t>
      </w:r>
      <w:r w:rsidRPr="003F542B">
        <w:rPr>
          <w:sz w:val="22"/>
          <w:szCs w:val="22"/>
        </w:rPr>
        <w:t xml:space="preserve">Asia-Pacific </w:t>
      </w:r>
      <w:r w:rsidR="0017013B">
        <w:rPr>
          <w:sz w:val="22"/>
          <w:szCs w:val="22"/>
        </w:rPr>
        <w:t xml:space="preserve">region </w:t>
      </w:r>
      <w:r w:rsidR="002E01BD">
        <w:rPr>
          <w:sz w:val="22"/>
          <w:szCs w:val="22"/>
        </w:rPr>
        <w:t>remains challenging in the wake of the Covid-19 pandemic</w:t>
      </w:r>
      <w:r w:rsidRPr="003F542B">
        <w:rPr>
          <w:sz w:val="22"/>
          <w:szCs w:val="22"/>
        </w:rPr>
        <w:t xml:space="preserve">, </w:t>
      </w:r>
      <w:hyperlink r:id="rId10" w:history="1">
        <w:r w:rsidR="002729C2" w:rsidRPr="00A17C75">
          <w:rPr>
            <w:rStyle w:val="Hyperlink"/>
            <w:sz w:val="22"/>
            <w:szCs w:val="22"/>
          </w:rPr>
          <w:t>t</w:t>
        </w:r>
        <w:r w:rsidRPr="00A17C75">
          <w:rPr>
            <w:rStyle w:val="Hyperlink"/>
            <w:sz w:val="22"/>
            <w:szCs w:val="22"/>
          </w:rPr>
          <w:t>he United Nations Regional Centre for Peace and Disarmament in Asia and the Pacific (</w:t>
        </w:r>
        <w:r w:rsidR="00F066B8" w:rsidRPr="00A17C75">
          <w:rPr>
            <w:rStyle w:val="Hyperlink"/>
            <w:sz w:val="22"/>
            <w:szCs w:val="22"/>
          </w:rPr>
          <w:t>UNRCPD)</w:t>
        </w:r>
      </w:hyperlink>
      <w:r w:rsidR="00F066B8">
        <w:rPr>
          <w:sz w:val="22"/>
          <w:szCs w:val="22"/>
        </w:rPr>
        <w:t xml:space="preserve"> </w:t>
      </w:r>
      <w:r w:rsidR="00F066B8" w:rsidRPr="003F542B">
        <w:rPr>
          <w:sz w:val="22"/>
          <w:szCs w:val="22"/>
        </w:rPr>
        <w:t>adapted</w:t>
      </w:r>
      <w:r w:rsidRPr="003F542B">
        <w:rPr>
          <w:sz w:val="22"/>
          <w:szCs w:val="22"/>
        </w:rPr>
        <w:t xml:space="preserve"> </w:t>
      </w:r>
      <w:r>
        <w:rPr>
          <w:sz w:val="22"/>
          <w:szCs w:val="22"/>
        </w:rPr>
        <w:t xml:space="preserve">a </w:t>
      </w:r>
      <w:r w:rsidR="005F2553">
        <w:rPr>
          <w:sz w:val="22"/>
          <w:szCs w:val="22"/>
        </w:rPr>
        <w:t xml:space="preserve">planned </w:t>
      </w:r>
      <w:r>
        <w:rPr>
          <w:sz w:val="22"/>
          <w:szCs w:val="22"/>
        </w:rPr>
        <w:t xml:space="preserve">national training on gender and small arms control for government officials from Papua New Guinea into a webinar series. The </w:t>
      </w:r>
      <w:r w:rsidR="00944171">
        <w:rPr>
          <w:sz w:val="22"/>
          <w:szCs w:val="22"/>
        </w:rPr>
        <w:t xml:space="preserve">four-part </w:t>
      </w:r>
      <w:r>
        <w:rPr>
          <w:sz w:val="22"/>
          <w:szCs w:val="22"/>
        </w:rPr>
        <w:t xml:space="preserve">series, conducted in partnership with </w:t>
      </w:r>
      <w:r w:rsidR="00D515EA" w:rsidRPr="00D515EA">
        <w:rPr>
          <w:sz w:val="22"/>
          <w:szCs w:val="22"/>
        </w:rPr>
        <w:t xml:space="preserve">the Office of Prime Minister and National Executive Council (NEC) of Papua New Guinea, </w:t>
      </w:r>
      <w:r w:rsidR="005F2553">
        <w:rPr>
          <w:sz w:val="22"/>
          <w:szCs w:val="22"/>
        </w:rPr>
        <w:t>were</w:t>
      </w:r>
      <w:r w:rsidR="00D515EA" w:rsidRPr="00D515EA">
        <w:rPr>
          <w:sz w:val="22"/>
          <w:szCs w:val="22"/>
        </w:rPr>
        <w:t xml:space="preserve"> </w:t>
      </w:r>
      <w:r>
        <w:rPr>
          <w:sz w:val="22"/>
          <w:szCs w:val="22"/>
        </w:rPr>
        <w:t xml:space="preserve">held </w:t>
      </w:r>
      <w:r w:rsidR="00D515EA" w:rsidRPr="00D515EA">
        <w:rPr>
          <w:sz w:val="22"/>
          <w:szCs w:val="22"/>
        </w:rPr>
        <w:t xml:space="preserve">on </w:t>
      </w:r>
      <w:r w:rsidR="00035085" w:rsidRPr="00D515EA">
        <w:rPr>
          <w:sz w:val="22"/>
          <w:szCs w:val="22"/>
        </w:rPr>
        <w:t>23</w:t>
      </w:r>
      <w:r w:rsidR="00035085">
        <w:rPr>
          <w:sz w:val="22"/>
          <w:szCs w:val="22"/>
        </w:rPr>
        <w:t>,</w:t>
      </w:r>
      <w:r w:rsidR="005F2553">
        <w:rPr>
          <w:sz w:val="22"/>
          <w:szCs w:val="22"/>
          <w:vertAlign w:val="superscript"/>
        </w:rPr>
        <w:t xml:space="preserve"> </w:t>
      </w:r>
      <w:r w:rsidR="00D515EA" w:rsidRPr="00D515EA">
        <w:rPr>
          <w:sz w:val="22"/>
          <w:szCs w:val="22"/>
        </w:rPr>
        <w:t>24</w:t>
      </w:r>
      <w:r w:rsidR="005F2553">
        <w:rPr>
          <w:sz w:val="22"/>
          <w:szCs w:val="22"/>
          <w:vertAlign w:val="superscript"/>
        </w:rPr>
        <w:t xml:space="preserve"> </w:t>
      </w:r>
      <w:r w:rsidR="005F2553">
        <w:rPr>
          <w:sz w:val="22"/>
          <w:szCs w:val="22"/>
        </w:rPr>
        <w:t>and</w:t>
      </w:r>
      <w:r w:rsidR="00944171">
        <w:rPr>
          <w:sz w:val="22"/>
          <w:szCs w:val="22"/>
        </w:rPr>
        <w:t xml:space="preserve"> </w:t>
      </w:r>
      <w:r w:rsidR="00D515EA" w:rsidRPr="00D515EA">
        <w:rPr>
          <w:sz w:val="22"/>
          <w:szCs w:val="22"/>
        </w:rPr>
        <w:t xml:space="preserve">30 September and </w:t>
      </w:r>
      <w:r w:rsidR="005F2553">
        <w:rPr>
          <w:sz w:val="22"/>
          <w:szCs w:val="22"/>
        </w:rPr>
        <w:t xml:space="preserve">1 </w:t>
      </w:r>
      <w:r w:rsidR="00D515EA" w:rsidRPr="00D515EA">
        <w:rPr>
          <w:sz w:val="22"/>
          <w:szCs w:val="22"/>
        </w:rPr>
        <w:t>October</w:t>
      </w:r>
      <w:r w:rsidR="008A6526">
        <w:rPr>
          <w:sz w:val="22"/>
          <w:szCs w:val="22"/>
        </w:rPr>
        <w:t xml:space="preserve">. </w:t>
      </w:r>
    </w:p>
    <w:p w14:paraId="38B77DAE" w14:textId="725D5D3E" w:rsidR="00E70AD5" w:rsidRDefault="00E70AD5" w:rsidP="006D70E3">
      <w:pPr>
        <w:rPr>
          <w:color w:val="000000" w:themeColor="text1"/>
          <w:sz w:val="22"/>
          <w:szCs w:val="22"/>
          <w:shd w:val="clear" w:color="auto" w:fill="FFFFFF"/>
        </w:rPr>
      </w:pPr>
    </w:p>
    <w:p w14:paraId="27FAE6A2" w14:textId="5B08C374" w:rsidR="009477A4" w:rsidRDefault="00E70AD5" w:rsidP="006D70E3">
      <w:pPr>
        <w:rPr>
          <w:color w:val="000000" w:themeColor="text1"/>
          <w:sz w:val="22"/>
          <w:szCs w:val="22"/>
          <w:shd w:val="clear" w:color="auto" w:fill="FFFFFF"/>
        </w:rPr>
      </w:pPr>
      <w:r w:rsidRPr="00A6165E">
        <w:rPr>
          <w:noProof/>
          <w:sz w:val="22"/>
          <w:szCs w:val="22"/>
        </w:rPr>
        <w:drawing>
          <wp:inline distT="0" distB="0" distL="0" distR="0" wp14:anchorId="4294E510" wp14:editId="65247884">
            <wp:extent cx="5560056" cy="2651899"/>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3601" cy="2653590"/>
                    </a:xfrm>
                    <a:prstGeom prst="rect">
                      <a:avLst/>
                    </a:prstGeom>
                  </pic:spPr>
                </pic:pic>
              </a:graphicData>
            </a:graphic>
          </wp:inline>
        </w:drawing>
      </w:r>
    </w:p>
    <w:p w14:paraId="54AFC5EC" w14:textId="2C8F44AE" w:rsidR="00E70AD5" w:rsidRPr="009477A4" w:rsidRDefault="00431A70" w:rsidP="00F066B8">
      <w:pPr>
        <w:pStyle w:val="CommentText"/>
        <w:rPr>
          <w:i/>
          <w:iCs/>
          <w:sz w:val="22"/>
          <w:szCs w:val="22"/>
        </w:rPr>
      </w:pPr>
      <w:r>
        <w:rPr>
          <w:b/>
          <w:bCs/>
          <w:i/>
          <w:iCs/>
          <w:color w:val="000000" w:themeColor="text1"/>
          <w:sz w:val="22"/>
          <w:szCs w:val="22"/>
          <w:shd w:val="clear" w:color="auto" w:fill="FFFFFF"/>
        </w:rPr>
        <w:t>Figure</w:t>
      </w:r>
      <w:r w:rsidR="002E01BD">
        <w:rPr>
          <w:b/>
          <w:bCs/>
          <w:i/>
          <w:iCs/>
          <w:color w:val="000000" w:themeColor="text1"/>
          <w:sz w:val="22"/>
          <w:szCs w:val="22"/>
          <w:shd w:val="clear" w:color="auto" w:fill="FFFFFF"/>
        </w:rPr>
        <w:t xml:space="preserve"> 1</w:t>
      </w:r>
      <w:r w:rsidR="00E70AD5" w:rsidRPr="009477A4">
        <w:rPr>
          <w:b/>
          <w:bCs/>
          <w:i/>
          <w:iCs/>
          <w:color w:val="000000" w:themeColor="text1"/>
          <w:sz w:val="22"/>
          <w:szCs w:val="22"/>
          <w:shd w:val="clear" w:color="auto" w:fill="FFFFFF"/>
        </w:rPr>
        <w:t>:</w:t>
      </w:r>
      <w:r w:rsidR="00E70AD5" w:rsidRPr="009477A4">
        <w:rPr>
          <w:i/>
          <w:iCs/>
          <w:color w:val="000000" w:themeColor="text1"/>
          <w:sz w:val="22"/>
          <w:szCs w:val="22"/>
          <w:shd w:val="clear" w:color="auto" w:fill="FFFFFF"/>
        </w:rPr>
        <w:t xml:space="preserve"> </w:t>
      </w:r>
      <w:r w:rsidR="00CF50D5">
        <w:rPr>
          <w:i/>
          <w:iCs/>
          <w:sz w:val="22"/>
          <w:szCs w:val="22"/>
        </w:rPr>
        <w:t>G</w:t>
      </w:r>
      <w:r w:rsidR="00E70AD5" w:rsidRPr="009477A4">
        <w:rPr>
          <w:i/>
          <w:iCs/>
          <w:sz w:val="22"/>
          <w:szCs w:val="22"/>
        </w:rPr>
        <w:t>roup phot</w:t>
      </w:r>
      <w:r w:rsidR="009477A4">
        <w:rPr>
          <w:i/>
          <w:iCs/>
          <w:sz w:val="22"/>
          <w:szCs w:val="22"/>
        </w:rPr>
        <w:t>o of</w:t>
      </w:r>
      <w:r w:rsidR="00E70AD5" w:rsidRPr="009477A4">
        <w:rPr>
          <w:i/>
          <w:iCs/>
          <w:sz w:val="22"/>
          <w:szCs w:val="22"/>
        </w:rPr>
        <w:t xml:space="preserve"> UNRCPD staff, the EU </w:t>
      </w:r>
      <w:r w:rsidR="00CF50D5">
        <w:rPr>
          <w:i/>
          <w:iCs/>
          <w:sz w:val="22"/>
          <w:szCs w:val="22"/>
        </w:rPr>
        <w:t>d</w:t>
      </w:r>
      <w:r w:rsidR="00E70AD5" w:rsidRPr="009477A4">
        <w:rPr>
          <w:i/>
          <w:iCs/>
          <w:sz w:val="22"/>
          <w:szCs w:val="22"/>
        </w:rPr>
        <w:t xml:space="preserve">elegation, experts and twenty-one national participants from various governmental agencies and civil society. </w:t>
      </w:r>
    </w:p>
    <w:p w14:paraId="3220CE7B" w14:textId="77777777" w:rsidR="00D515EA" w:rsidRDefault="00D515EA" w:rsidP="00F066B8"/>
    <w:p w14:paraId="2ABABE59" w14:textId="6C12BE0E" w:rsidR="00E70AD5" w:rsidRPr="00A6165E" w:rsidRDefault="00BF5B46" w:rsidP="006D70E3">
      <w:pPr>
        <w:spacing w:after="100"/>
        <w:jc w:val="both"/>
        <w:rPr>
          <w:sz w:val="22"/>
          <w:szCs w:val="22"/>
        </w:rPr>
      </w:pPr>
      <w:r w:rsidRPr="008A6526">
        <w:rPr>
          <w:sz w:val="22"/>
          <w:szCs w:val="22"/>
        </w:rPr>
        <w:t>The webinar</w:t>
      </w:r>
      <w:r>
        <w:rPr>
          <w:sz w:val="22"/>
          <w:szCs w:val="22"/>
        </w:rPr>
        <w:t xml:space="preserve">s </w:t>
      </w:r>
      <w:r w:rsidRPr="008A6526">
        <w:rPr>
          <w:sz w:val="22"/>
          <w:szCs w:val="22"/>
        </w:rPr>
        <w:t xml:space="preserve">covered </w:t>
      </w:r>
      <w:r>
        <w:rPr>
          <w:sz w:val="22"/>
          <w:szCs w:val="22"/>
        </w:rPr>
        <w:t xml:space="preserve">the topic of </w:t>
      </w:r>
      <w:r w:rsidRPr="008A6526">
        <w:rPr>
          <w:sz w:val="22"/>
          <w:szCs w:val="22"/>
        </w:rPr>
        <w:t>gender mainstreaming small arms control</w:t>
      </w:r>
      <w:r>
        <w:rPr>
          <w:sz w:val="22"/>
          <w:szCs w:val="22"/>
        </w:rPr>
        <w:t xml:space="preserve"> </w:t>
      </w:r>
      <w:r w:rsidRPr="008A6526">
        <w:rPr>
          <w:sz w:val="22"/>
          <w:szCs w:val="22"/>
        </w:rPr>
        <w:t>at the normative, policy and regulation, and operational level.</w:t>
      </w:r>
      <w:r>
        <w:rPr>
          <w:sz w:val="22"/>
          <w:szCs w:val="22"/>
        </w:rPr>
        <w:t xml:space="preserve"> </w:t>
      </w:r>
      <w:r w:rsidR="00C75F7F" w:rsidRPr="00C75F7F">
        <w:rPr>
          <w:sz w:val="22"/>
          <w:szCs w:val="22"/>
        </w:rPr>
        <w:t>The</w:t>
      </w:r>
      <w:r w:rsidR="001B4F4C">
        <w:rPr>
          <w:sz w:val="22"/>
          <w:szCs w:val="22"/>
        </w:rPr>
        <w:t xml:space="preserve">y drew </w:t>
      </w:r>
      <w:r w:rsidR="00D515EA" w:rsidRPr="00D515EA">
        <w:rPr>
          <w:sz w:val="22"/>
          <w:szCs w:val="22"/>
        </w:rPr>
        <w:t>twenty government officials (10 women</w:t>
      </w:r>
      <w:r w:rsidR="00C13708">
        <w:rPr>
          <w:sz w:val="22"/>
          <w:szCs w:val="22"/>
        </w:rPr>
        <w:t xml:space="preserve"> and</w:t>
      </w:r>
      <w:r w:rsidR="00D515EA" w:rsidRPr="00D515EA">
        <w:rPr>
          <w:sz w:val="22"/>
          <w:szCs w:val="22"/>
        </w:rPr>
        <w:t xml:space="preserve"> 10 men)</w:t>
      </w:r>
      <w:r w:rsidR="002C16A4">
        <w:rPr>
          <w:sz w:val="22"/>
          <w:szCs w:val="22"/>
        </w:rPr>
        <w:t xml:space="preserve">, </w:t>
      </w:r>
      <w:r w:rsidR="00D515EA" w:rsidRPr="00D515EA">
        <w:rPr>
          <w:sz w:val="22"/>
          <w:szCs w:val="22"/>
        </w:rPr>
        <w:t>representing the following agencies: the Office of Prime Minister and NEC,  the Office of the Security Coordination and Assessment (OSCA), the Law and Order Branch, the Special Parliamentary Committee on Gender Based Violence prevention, the Department of Foreign Affairs and International Trade, the Department for Community Development and Religion, the Office for the Development of Women, the Royal Papua New Guinea Constabulary – Directorate for Family and Sexual Violence.</w:t>
      </w:r>
      <w:r w:rsidR="00F36222" w:rsidRPr="00F36222">
        <w:t xml:space="preserve"> </w:t>
      </w:r>
      <w:r w:rsidR="00566D22">
        <w:t xml:space="preserve">Mr. </w:t>
      </w:r>
      <w:r w:rsidR="00F36222" w:rsidRPr="00F36222">
        <w:rPr>
          <w:sz w:val="22"/>
          <w:szCs w:val="22"/>
        </w:rPr>
        <w:t xml:space="preserve">Tweedy </w:t>
      </w:r>
      <w:proofErr w:type="spellStart"/>
      <w:r w:rsidR="00F36222" w:rsidRPr="00F36222">
        <w:rPr>
          <w:sz w:val="22"/>
          <w:szCs w:val="22"/>
        </w:rPr>
        <w:t>Malagian</w:t>
      </w:r>
      <w:proofErr w:type="spellEnd"/>
      <w:r w:rsidR="00F36222">
        <w:rPr>
          <w:sz w:val="22"/>
          <w:szCs w:val="22"/>
        </w:rPr>
        <w:t>,</w:t>
      </w:r>
      <w:r w:rsidR="00070559">
        <w:rPr>
          <w:sz w:val="22"/>
          <w:szCs w:val="22"/>
        </w:rPr>
        <w:t xml:space="preserve"> </w:t>
      </w:r>
      <w:commentRangeStart w:id="0"/>
      <w:commentRangeStart w:id="1"/>
      <w:commentRangeStart w:id="2"/>
      <w:commentRangeStart w:id="3"/>
      <w:r w:rsidR="009F70C0">
        <w:rPr>
          <w:sz w:val="22"/>
          <w:szCs w:val="22"/>
        </w:rPr>
        <w:t>f</w:t>
      </w:r>
      <w:r w:rsidR="002E01BD">
        <w:rPr>
          <w:sz w:val="22"/>
          <w:szCs w:val="22"/>
        </w:rPr>
        <w:t xml:space="preserve">ounder </w:t>
      </w:r>
      <w:commentRangeEnd w:id="0"/>
      <w:r w:rsidR="009D42EA">
        <w:rPr>
          <w:rStyle w:val="CommentReference"/>
        </w:rPr>
        <w:commentReference w:id="0"/>
      </w:r>
      <w:commentRangeEnd w:id="1"/>
      <w:r w:rsidR="00F36222">
        <w:rPr>
          <w:rStyle w:val="CommentReference"/>
        </w:rPr>
        <w:commentReference w:id="1"/>
      </w:r>
      <w:r w:rsidR="002E01BD">
        <w:rPr>
          <w:sz w:val="22"/>
          <w:szCs w:val="22"/>
        </w:rPr>
        <w:t>of</w:t>
      </w:r>
      <w:r w:rsidR="002729C2">
        <w:rPr>
          <w:sz w:val="22"/>
          <w:szCs w:val="22"/>
        </w:rPr>
        <w:t xml:space="preserve"> </w:t>
      </w:r>
      <w:r>
        <w:rPr>
          <w:sz w:val="22"/>
          <w:szCs w:val="22"/>
        </w:rPr>
        <w:t xml:space="preserve">civil society organisation </w:t>
      </w:r>
      <w:r w:rsidR="002729C2" w:rsidRPr="00F066B8">
        <w:rPr>
          <w:i/>
          <w:iCs/>
          <w:sz w:val="22"/>
          <w:szCs w:val="22"/>
        </w:rPr>
        <w:t>Seeds for Peace</w:t>
      </w:r>
      <w:r w:rsidR="0045185A">
        <w:rPr>
          <w:i/>
          <w:iCs/>
          <w:sz w:val="22"/>
          <w:szCs w:val="22"/>
        </w:rPr>
        <w:t xml:space="preserve"> </w:t>
      </w:r>
      <w:r w:rsidR="0045185A" w:rsidRPr="00F36222">
        <w:rPr>
          <w:sz w:val="22"/>
          <w:szCs w:val="22"/>
        </w:rPr>
        <w:t>and</w:t>
      </w:r>
      <w:r w:rsidR="0045185A">
        <w:rPr>
          <w:i/>
          <w:iCs/>
          <w:sz w:val="22"/>
          <w:szCs w:val="22"/>
        </w:rPr>
        <w:t xml:space="preserve"> </w:t>
      </w:r>
      <w:r w:rsidR="0045185A">
        <w:rPr>
          <w:sz w:val="22"/>
          <w:szCs w:val="22"/>
        </w:rPr>
        <w:t xml:space="preserve">member of </w:t>
      </w:r>
      <w:hyperlink r:id="rId16" w:history="1">
        <w:r w:rsidR="0045185A" w:rsidRPr="00A17C75">
          <w:rPr>
            <w:rStyle w:val="Hyperlink"/>
            <w:sz w:val="22"/>
            <w:szCs w:val="22"/>
          </w:rPr>
          <w:t>the International Action Network on Small Arms (IANSA) network</w:t>
        </w:r>
      </w:hyperlink>
      <w:r w:rsidR="0045185A">
        <w:rPr>
          <w:sz w:val="22"/>
          <w:szCs w:val="22"/>
        </w:rPr>
        <w:t xml:space="preserve"> </w:t>
      </w:r>
      <w:r w:rsidR="00FA41DD">
        <w:rPr>
          <w:sz w:val="22"/>
          <w:szCs w:val="22"/>
        </w:rPr>
        <w:t>attended</w:t>
      </w:r>
      <w:r w:rsidR="00D515EA" w:rsidRPr="00D515EA">
        <w:rPr>
          <w:sz w:val="22"/>
          <w:szCs w:val="22"/>
        </w:rPr>
        <w:t xml:space="preserve"> the series </w:t>
      </w:r>
      <w:r>
        <w:rPr>
          <w:sz w:val="22"/>
          <w:szCs w:val="22"/>
        </w:rPr>
        <w:t xml:space="preserve">to </w:t>
      </w:r>
      <w:r w:rsidR="00D515EA" w:rsidRPr="00D515EA">
        <w:rPr>
          <w:sz w:val="22"/>
          <w:szCs w:val="22"/>
        </w:rPr>
        <w:t>share</w:t>
      </w:r>
      <w:r>
        <w:rPr>
          <w:sz w:val="22"/>
          <w:szCs w:val="22"/>
        </w:rPr>
        <w:t xml:space="preserve"> </w:t>
      </w:r>
      <w:r w:rsidR="00D515EA" w:rsidRPr="00D515EA">
        <w:rPr>
          <w:sz w:val="22"/>
          <w:szCs w:val="22"/>
        </w:rPr>
        <w:t>grassroot experience</w:t>
      </w:r>
      <w:r>
        <w:rPr>
          <w:sz w:val="22"/>
          <w:szCs w:val="22"/>
        </w:rPr>
        <w:t>s</w:t>
      </w:r>
      <w:r w:rsidR="00D515EA" w:rsidRPr="00D515EA">
        <w:rPr>
          <w:sz w:val="22"/>
          <w:szCs w:val="22"/>
        </w:rPr>
        <w:t xml:space="preserve"> on gun violence prevention</w:t>
      </w:r>
      <w:r w:rsidR="002729C2">
        <w:rPr>
          <w:sz w:val="22"/>
          <w:szCs w:val="22"/>
        </w:rPr>
        <w:t xml:space="preserve"> in Papua New Guinea</w:t>
      </w:r>
      <w:r w:rsidR="00D515EA" w:rsidRPr="00D515EA">
        <w:rPr>
          <w:sz w:val="22"/>
          <w:szCs w:val="22"/>
        </w:rPr>
        <w:t xml:space="preserve">. </w:t>
      </w:r>
      <w:commentRangeEnd w:id="2"/>
      <w:r w:rsidR="005975BD">
        <w:rPr>
          <w:rStyle w:val="CommentReference"/>
        </w:rPr>
        <w:commentReference w:id="2"/>
      </w:r>
      <w:commentRangeEnd w:id="3"/>
      <w:r w:rsidR="00F36222">
        <w:rPr>
          <w:rStyle w:val="CommentReference"/>
        </w:rPr>
        <w:commentReference w:id="3"/>
      </w:r>
    </w:p>
    <w:p w14:paraId="10078280" w14:textId="55879BB4" w:rsidR="001E4527" w:rsidRPr="00A6165E" w:rsidRDefault="006D5EDE" w:rsidP="00D04620">
      <w:pPr>
        <w:spacing w:before="100" w:beforeAutospacing="1" w:after="100" w:afterAutospacing="1"/>
        <w:rPr>
          <w:sz w:val="22"/>
          <w:szCs w:val="22"/>
        </w:rPr>
      </w:pPr>
      <w:r w:rsidRPr="00A6165E">
        <w:rPr>
          <w:noProof/>
          <w:sz w:val="22"/>
          <w:szCs w:val="22"/>
        </w:rPr>
        <w:lastRenderedPageBreak/>
        <w:drawing>
          <wp:inline distT="0" distB="0" distL="0" distR="0" wp14:anchorId="363142EA" wp14:editId="6CE427F8">
            <wp:extent cx="5731510" cy="2687955"/>
            <wp:effectExtent l="0" t="0" r="0" b="4445"/>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31510" cy="2687955"/>
                    </a:xfrm>
                    <a:prstGeom prst="rect">
                      <a:avLst/>
                    </a:prstGeom>
                  </pic:spPr>
                </pic:pic>
              </a:graphicData>
            </a:graphic>
          </wp:inline>
        </w:drawing>
      </w:r>
      <w:r w:rsidR="00431A70">
        <w:rPr>
          <w:b/>
          <w:bCs/>
          <w:i/>
          <w:iCs/>
          <w:sz w:val="22"/>
          <w:szCs w:val="22"/>
        </w:rPr>
        <w:t>Figure 2</w:t>
      </w:r>
      <w:r w:rsidR="009477A4" w:rsidRPr="009477A4">
        <w:rPr>
          <w:b/>
          <w:bCs/>
          <w:i/>
          <w:iCs/>
          <w:sz w:val="22"/>
          <w:szCs w:val="22"/>
        </w:rPr>
        <w:t>:</w:t>
      </w:r>
      <w:r w:rsidR="009477A4" w:rsidRPr="009477A4">
        <w:rPr>
          <w:i/>
          <w:iCs/>
          <w:sz w:val="22"/>
          <w:szCs w:val="22"/>
        </w:rPr>
        <w:t xml:space="preserve"> </w:t>
      </w:r>
      <w:r w:rsidR="009D42EA">
        <w:rPr>
          <w:i/>
          <w:iCs/>
          <w:sz w:val="22"/>
          <w:szCs w:val="22"/>
        </w:rPr>
        <w:t xml:space="preserve">Participants </w:t>
      </w:r>
      <w:r w:rsidR="003E18D0">
        <w:rPr>
          <w:i/>
          <w:iCs/>
          <w:sz w:val="22"/>
          <w:szCs w:val="22"/>
        </w:rPr>
        <w:t xml:space="preserve">joined in </w:t>
      </w:r>
      <w:r w:rsidR="002E01BD">
        <w:rPr>
          <w:i/>
          <w:iCs/>
          <w:sz w:val="22"/>
          <w:szCs w:val="22"/>
        </w:rPr>
        <w:t>open</w:t>
      </w:r>
      <w:r w:rsidR="001E4527" w:rsidRPr="009477A4">
        <w:rPr>
          <w:i/>
          <w:iCs/>
          <w:sz w:val="22"/>
          <w:szCs w:val="22"/>
        </w:rPr>
        <w:t xml:space="preserve"> discussion on </w:t>
      </w:r>
      <w:r w:rsidR="002E01BD">
        <w:rPr>
          <w:i/>
          <w:iCs/>
          <w:sz w:val="22"/>
          <w:szCs w:val="22"/>
        </w:rPr>
        <w:t>relevant normative framework</w:t>
      </w:r>
      <w:r w:rsidR="00C44891">
        <w:rPr>
          <w:i/>
          <w:iCs/>
          <w:sz w:val="22"/>
          <w:szCs w:val="22"/>
        </w:rPr>
        <w:t>s</w:t>
      </w:r>
      <w:r w:rsidR="002E01BD">
        <w:rPr>
          <w:i/>
          <w:iCs/>
          <w:sz w:val="22"/>
          <w:szCs w:val="22"/>
        </w:rPr>
        <w:t xml:space="preserve"> on </w:t>
      </w:r>
      <w:r w:rsidR="001E4527" w:rsidRPr="009477A4">
        <w:rPr>
          <w:i/>
          <w:iCs/>
          <w:sz w:val="22"/>
          <w:szCs w:val="22"/>
        </w:rPr>
        <w:t xml:space="preserve">gender and small arms control in Papua New Guinea. </w:t>
      </w:r>
    </w:p>
    <w:p w14:paraId="4967E537" w14:textId="5C41CCFE" w:rsidR="002E01BD" w:rsidRDefault="00723F26" w:rsidP="000419C6">
      <w:pPr>
        <w:spacing w:before="100" w:beforeAutospacing="1" w:after="100" w:afterAutospacing="1"/>
        <w:rPr>
          <w:sz w:val="22"/>
          <w:szCs w:val="22"/>
        </w:rPr>
      </w:pPr>
      <w:r>
        <w:rPr>
          <w:sz w:val="22"/>
          <w:szCs w:val="22"/>
        </w:rPr>
        <w:t xml:space="preserve">Opening the first webinar, </w:t>
      </w:r>
      <w:r w:rsidR="008A6526" w:rsidRPr="00FF358E">
        <w:rPr>
          <w:sz w:val="22"/>
          <w:szCs w:val="22"/>
        </w:rPr>
        <w:t>H.E</w:t>
      </w:r>
      <w:r w:rsidR="004B333C">
        <w:rPr>
          <w:sz w:val="22"/>
          <w:szCs w:val="22"/>
        </w:rPr>
        <w:t>.</w:t>
      </w:r>
      <w:r w:rsidR="008A6526" w:rsidRPr="00FF358E">
        <w:rPr>
          <w:sz w:val="22"/>
          <w:szCs w:val="22"/>
        </w:rPr>
        <w:t xml:space="preserve"> Ambassador </w:t>
      </w:r>
      <w:proofErr w:type="spellStart"/>
      <w:r w:rsidR="008A6526" w:rsidRPr="00FF358E">
        <w:rPr>
          <w:sz w:val="22"/>
          <w:szCs w:val="22"/>
        </w:rPr>
        <w:t>Jernej</w:t>
      </w:r>
      <w:proofErr w:type="spellEnd"/>
      <w:r w:rsidR="002E01BD">
        <w:rPr>
          <w:sz w:val="22"/>
          <w:szCs w:val="22"/>
        </w:rPr>
        <w:t xml:space="preserve"> </w:t>
      </w:r>
      <w:proofErr w:type="spellStart"/>
      <w:r w:rsidR="008A6526" w:rsidRPr="00FF358E">
        <w:rPr>
          <w:sz w:val="22"/>
          <w:szCs w:val="22"/>
        </w:rPr>
        <w:t>Videtic</w:t>
      </w:r>
      <w:proofErr w:type="spellEnd"/>
      <w:r w:rsidR="008A6526" w:rsidRPr="00FF358E">
        <w:rPr>
          <w:sz w:val="22"/>
          <w:szCs w:val="22"/>
        </w:rPr>
        <w:t xml:space="preserve">, Delegation of the European Union </w:t>
      </w:r>
      <w:r w:rsidR="006559D9">
        <w:rPr>
          <w:sz w:val="22"/>
          <w:szCs w:val="22"/>
        </w:rPr>
        <w:t xml:space="preserve">(EU) </w:t>
      </w:r>
      <w:r w:rsidR="008A6526" w:rsidRPr="00FF358E">
        <w:rPr>
          <w:sz w:val="22"/>
          <w:szCs w:val="22"/>
        </w:rPr>
        <w:t>to Papua New Guinea</w:t>
      </w:r>
      <w:r w:rsidR="002E01BD">
        <w:rPr>
          <w:sz w:val="22"/>
          <w:szCs w:val="22"/>
        </w:rPr>
        <w:t xml:space="preserve"> </w:t>
      </w:r>
      <w:commentRangeStart w:id="4"/>
      <w:commentRangeStart w:id="5"/>
      <w:r w:rsidR="004E663B">
        <w:rPr>
          <w:sz w:val="22"/>
          <w:szCs w:val="22"/>
        </w:rPr>
        <w:t>noted that armed violence and its gendered</w:t>
      </w:r>
      <w:r w:rsidR="00220697">
        <w:rPr>
          <w:sz w:val="22"/>
          <w:szCs w:val="22"/>
        </w:rPr>
        <w:t xml:space="preserve"> impacts</w:t>
      </w:r>
      <w:r w:rsidR="004E663B">
        <w:rPr>
          <w:sz w:val="22"/>
          <w:szCs w:val="22"/>
        </w:rPr>
        <w:t xml:space="preserve"> </w:t>
      </w:r>
      <w:r w:rsidR="00220697">
        <w:rPr>
          <w:sz w:val="22"/>
          <w:szCs w:val="22"/>
        </w:rPr>
        <w:t xml:space="preserve">is </w:t>
      </w:r>
      <w:r w:rsidR="004E663B">
        <w:rPr>
          <w:sz w:val="22"/>
          <w:szCs w:val="22"/>
        </w:rPr>
        <w:t>of particular concern</w:t>
      </w:r>
      <w:r w:rsidR="000419C6">
        <w:rPr>
          <w:sz w:val="22"/>
          <w:szCs w:val="22"/>
        </w:rPr>
        <w:t xml:space="preserve"> </w:t>
      </w:r>
      <w:commentRangeEnd w:id="4"/>
      <w:r w:rsidR="000419C6">
        <w:rPr>
          <w:rStyle w:val="CommentReference"/>
        </w:rPr>
        <w:commentReference w:id="4"/>
      </w:r>
      <w:commentRangeEnd w:id="5"/>
      <w:r w:rsidR="00F36222">
        <w:rPr>
          <w:rStyle w:val="CommentReference"/>
        </w:rPr>
        <w:commentReference w:id="5"/>
      </w:r>
      <w:r w:rsidR="00220697">
        <w:rPr>
          <w:sz w:val="22"/>
          <w:szCs w:val="22"/>
        </w:rPr>
        <w:t>in the Pacific</w:t>
      </w:r>
      <w:r w:rsidR="00766DD3">
        <w:rPr>
          <w:sz w:val="22"/>
          <w:szCs w:val="22"/>
        </w:rPr>
        <w:t xml:space="preserve">, adding that </w:t>
      </w:r>
      <w:r w:rsidR="004B333C">
        <w:rPr>
          <w:sz w:val="22"/>
          <w:szCs w:val="22"/>
        </w:rPr>
        <w:t xml:space="preserve">the </w:t>
      </w:r>
      <w:r w:rsidR="002E01BD">
        <w:rPr>
          <w:sz w:val="22"/>
          <w:szCs w:val="22"/>
        </w:rPr>
        <w:t>EU continu</w:t>
      </w:r>
      <w:r w:rsidR="004B333C">
        <w:rPr>
          <w:sz w:val="22"/>
          <w:szCs w:val="22"/>
        </w:rPr>
        <w:t>e</w:t>
      </w:r>
      <w:r w:rsidR="002E01BD">
        <w:rPr>
          <w:sz w:val="22"/>
          <w:szCs w:val="22"/>
        </w:rPr>
        <w:t xml:space="preserve">s </w:t>
      </w:r>
      <w:r w:rsidR="004B333C">
        <w:rPr>
          <w:sz w:val="22"/>
          <w:szCs w:val="22"/>
        </w:rPr>
        <w:t xml:space="preserve">to </w:t>
      </w:r>
      <w:r w:rsidR="002E01BD">
        <w:rPr>
          <w:sz w:val="22"/>
          <w:szCs w:val="22"/>
        </w:rPr>
        <w:t xml:space="preserve">support the </w:t>
      </w:r>
      <w:r w:rsidR="00167919">
        <w:rPr>
          <w:sz w:val="22"/>
          <w:szCs w:val="22"/>
        </w:rPr>
        <w:t xml:space="preserve">integration </w:t>
      </w:r>
      <w:r w:rsidR="002E01BD">
        <w:rPr>
          <w:sz w:val="22"/>
          <w:szCs w:val="22"/>
        </w:rPr>
        <w:t xml:space="preserve">of gender-related global commitments on small arms control intro regional, national and local practices, His speech was followed by the opening remarks of </w:t>
      </w:r>
      <w:r w:rsidR="008A6526" w:rsidRPr="00FF358E">
        <w:rPr>
          <w:sz w:val="22"/>
          <w:szCs w:val="22"/>
        </w:rPr>
        <w:t xml:space="preserve"> Mr. Christopher Asa, Director General, Social Policy &amp; Governance Department of Prime Minister &amp; NEC</w:t>
      </w:r>
      <w:r w:rsidR="00A17C75">
        <w:rPr>
          <w:sz w:val="22"/>
          <w:szCs w:val="22"/>
        </w:rPr>
        <w:t xml:space="preserve">, who also serves as the National Focal Point on the </w:t>
      </w:r>
      <w:hyperlink r:id="rId18" w:history="1">
        <w:r w:rsidR="00A17C75" w:rsidRPr="00C44891">
          <w:rPr>
            <w:rStyle w:val="Hyperlink"/>
            <w:sz w:val="22"/>
            <w:szCs w:val="22"/>
          </w:rPr>
          <w:t>UN Programme of Action to Prevent, Combat and Eradicate the Illicit Trade in Small Arms and Light Weapons in All Its Aspects (</w:t>
        </w:r>
        <w:proofErr w:type="spellStart"/>
        <w:r w:rsidR="00A17C75" w:rsidRPr="00C44891">
          <w:rPr>
            <w:rStyle w:val="Hyperlink"/>
            <w:sz w:val="22"/>
            <w:szCs w:val="22"/>
          </w:rPr>
          <w:t>PoA</w:t>
        </w:r>
        <w:proofErr w:type="spellEnd"/>
        <w:r w:rsidR="00A17C75" w:rsidRPr="00C44891">
          <w:rPr>
            <w:rStyle w:val="Hyperlink"/>
            <w:sz w:val="22"/>
            <w:szCs w:val="22"/>
          </w:rPr>
          <w:t>)</w:t>
        </w:r>
      </w:hyperlink>
      <w:r w:rsidR="00A17C75" w:rsidRPr="00A17C75">
        <w:rPr>
          <w:sz w:val="22"/>
          <w:szCs w:val="22"/>
        </w:rPr>
        <w:t xml:space="preserve"> </w:t>
      </w:r>
      <w:r w:rsidR="008A6526" w:rsidRPr="00FF358E">
        <w:rPr>
          <w:sz w:val="22"/>
          <w:szCs w:val="22"/>
        </w:rPr>
        <w:t xml:space="preserve">and </w:t>
      </w:r>
      <w:proofErr w:type="spellStart"/>
      <w:r w:rsidR="008A6526" w:rsidRPr="00FF358E">
        <w:rPr>
          <w:sz w:val="22"/>
          <w:szCs w:val="22"/>
        </w:rPr>
        <w:t>Dr.</w:t>
      </w:r>
      <w:proofErr w:type="spellEnd"/>
      <w:r w:rsidR="008A6526" w:rsidRPr="00FF358E">
        <w:rPr>
          <w:sz w:val="22"/>
          <w:szCs w:val="22"/>
        </w:rPr>
        <w:t xml:space="preserve"> </w:t>
      </w:r>
      <w:r w:rsidR="002848A2">
        <w:rPr>
          <w:sz w:val="22"/>
          <w:szCs w:val="22"/>
        </w:rPr>
        <w:t>Y</w:t>
      </w:r>
      <w:r w:rsidR="008A6526" w:rsidRPr="00FF358E">
        <w:rPr>
          <w:sz w:val="22"/>
          <w:szCs w:val="22"/>
        </w:rPr>
        <w:t>uriy Kryvonos, Director of UNRCPD</w:t>
      </w:r>
      <w:r w:rsidR="002E01BD">
        <w:rPr>
          <w:sz w:val="22"/>
          <w:szCs w:val="22"/>
        </w:rPr>
        <w:t>.</w:t>
      </w:r>
    </w:p>
    <w:p w14:paraId="72E61A67" w14:textId="5C945CD4" w:rsidR="007A016B" w:rsidRPr="00E821A0" w:rsidRDefault="009B5697" w:rsidP="00E70AD5">
      <w:pPr>
        <w:spacing w:before="100" w:beforeAutospacing="1" w:after="100" w:afterAutospacing="1"/>
        <w:rPr>
          <w:sz w:val="22"/>
          <w:szCs w:val="22"/>
        </w:rPr>
      </w:pPr>
      <w:r>
        <w:rPr>
          <w:sz w:val="22"/>
          <w:szCs w:val="22"/>
        </w:rPr>
        <w:t xml:space="preserve">The issue of gender-based violence </w:t>
      </w:r>
      <w:r w:rsidRPr="00F066B8">
        <w:rPr>
          <w:sz w:val="22"/>
          <w:szCs w:val="22"/>
        </w:rPr>
        <w:t xml:space="preserve">and </w:t>
      </w:r>
      <w:r w:rsidR="006E4A11">
        <w:rPr>
          <w:sz w:val="22"/>
          <w:szCs w:val="22"/>
        </w:rPr>
        <w:t xml:space="preserve">the presence of </w:t>
      </w:r>
      <w:r w:rsidRPr="00F066B8">
        <w:rPr>
          <w:sz w:val="22"/>
          <w:szCs w:val="22"/>
        </w:rPr>
        <w:t>small arms</w:t>
      </w:r>
      <w:r>
        <w:rPr>
          <w:sz w:val="22"/>
          <w:szCs w:val="22"/>
        </w:rPr>
        <w:t xml:space="preserve"> </w:t>
      </w:r>
      <w:r w:rsidR="006E4A11">
        <w:rPr>
          <w:sz w:val="22"/>
          <w:szCs w:val="22"/>
        </w:rPr>
        <w:t xml:space="preserve">as an enabler of </w:t>
      </w:r>
      <w:r w:rsidR="00CA5C87">
        <w:rPr>
          <w:sz w:val="22"/>
          <w:szCs w:val="22"/>
        </w:rPr>
        <w:t xml:space="preserve">such violence </w:t>
      </w:r>
      <w:r>
        <w:rPr>
          <w:sz w:val="22"/>
          <w:szCs w:val="22"/>
        </w:rPr>
        <w:t>featured prominently in the first two webinars, reflecting the urgency of this issue in Papua New Guine</w:t>
      </w:r>
      <w:r w:rsidR="006B1A87">
        <w:rPr>
          <w:sz w:val="22"/>
          <w:szCs w:val="22"/>
        </w:rPr>
        <w:t>a</w:t>
      </w:r>
      <w:r>
        <w:rPr>
          <w:sz w:val="22"/>
          <w:szCs w:val="22"/>
        </w:rPr>
        <w:t>. P</w:t>
      </w:r>
      <w:r w:rsidR="00761CF7">
        <w:rPr>
          <w:sz w:val="22"/>
          <w:szCs w:val="22"/>
        </w:rPr>
        <w:t>articipants</w:t>
      </w:r>
      <w:r>
        <w:rPr>
          <w:sz w:val="22"/>
          <w:szCs w:val="22"/>
        </w:rPr>
        <w:t xml:space="preserve"> engaged in discussions, led by </w:t>
      </w:r>
      <w:r w:rsidRPr="00FF358E">
        <w:rPr>
          <w:sz w:val="22"/>
          <w:szCs w:val="22"/>
        </w:rPr>
        <w:t xml:space="preserve">Ms. Ida Scarpino, UNRCPD Regional Project Coordinator, </w:t>
      </w:r>
      <w:r w:rsidR="00163C78">
        <w:rPr>
          <w:sz w:val="22"/>
          <w:szCs w:val="22"/>
        </w:rPr>
        <w:t xml:space="preserve">about </w:t>
      </w:r>
      <w:r w:rsidR="00C36BE7" w:rsidRPr="00FF358E">
        <w:rPr>
          <w:sz w:val="22"/>
          <w:szCs w:val="22"/>
        </w:rPr>
        <w:t xml:space="preserve">the synergies between </w:t>
      </w:r>
      <w:r w:rsidR="00212B76">
        <w:rPr>
          <w:sz w:val="22"/>
          <w:szCs w:val="22"/>
        </w:rPr>
        <w:t>s</w:t>
      </w:r>
      <w:r w:rsidR="00180756">
        <w:rPr>
          <w:sz w:val="22"/>
          <w:szCs w:val="22"/>
        </w:rPr>
        <w:t xml:space="preserve">mall </w:t>
      </w:r>
      <w:r w:rsidR="00212B76">
        <w:rPr>
          <w:sz w:val="22"/>
          <w:szCs w:val="22"/>
        </w:rPr>
        <w:t>a</w:t>
      </w:r>
      <w:r w:rsidR="00180756">
        <w:rPr>
          <w:sz w:val="22"/>
          <w:szCs w:val="22"/>
        </w:rPr>
        <w:t xml:space="preserve">rms and </w:t>
      </w:r>
      <w:r w:rsidR="00212B76">
        <w:rPr>
          <w:sz w:val="22"/>
          <w:szCs w:val="22"/>
        </w:rPr>
        <w:t>l</w:t>
      </w:r>
      <w:r w:rsidR="00180756">
        <w:rPr>
          <w:sz w:val="22"/>
          <w:szCs w:val="22"/>
        </w:rPr>
        <w:t xml:space="preserve">ight </w:t>
      </w:r>
      <w:r w:rsidR="00212B76">
        <w:rPr>
          <w:sz w:val="22"/>
          <w:szCs w:val="22"/>
        </w:rPr>
        <w:t>w</w:t>
      </w:r>
      <w:r w:rsidR="00180756">
        <w:rPr>
          <w:sz w:val="22"/>
          <w:szCs w:val="22"/>
        </w:rPr>
        <w:t>eapons (</w:t>
      </w:r>
      <w:r w:rsidR="00C36BE7" w:rsidRPr="00FF358E">
        <w:rPr>
          <w:sz w:val="22"/>
          <w:szCs w:val="22"/>
        </w:rPr>
        <w:t>SALW</w:t>
      </w:r>
      <w:r w:rsidR="00180756">
        <w:rPr>
          <w:sz w:val="22"/>
          <w:szCs w:val="22"/>
        </w:rPr>
        <w:t>)</w:t>
      </w:r>
      <w:r w:rsidR="00C36BE7" w:rsidRPr="00FF358E">
        <w:rPr>
          <w:sz w:val="22"/>
          <w:szCs w:val="22"/>
        </w:rPr>
        <w:t xml:space="preserve"> control and key domestic frameworks such as gender-based violence</w:t>
      </w:r>
      <w:r w:rsidR="00C44891">
        <w:rPr>
          <w:sz w:val="22"/>
          <w:szCs w:val="22"/>
        </w:rPr>
        <w:t xml:space="preserve"> (GBV)</w:t>
      </w:r>
      <w:r w:rsidR="00C36BE7" w:rsidRPr="00FF358E">
        <w:rPr>
          <w:sz w:val="22"/>
          <w:szCs w:val="22"/>
        </w:rPr>
        <w:t xml:space="preserve"> pr</w:t>
      </w:r>
      <w:r w:rsidR="002E01BD">
        <w:rPr>
          <w:sz w:val="22"/>
          <w:szCs w:val="22"/>
        </w:rPr>
        <w:t>evention</w:t>
      </w:r>
      <w:r w:rsidR="00C36BE7" w:rsidRPr="00FF358E">
        <w:rPr>
          <w:sz w:val="22"/>
          <w:szCs w:val="22"/>
        </w:rPr>
        <w:t xml:space="preserve"> and community safe programmes. </w:t>
      </w:r>
      <w:r w:rsidR="00CD6453">
        <w:rPr>
          <w:sz w:val="22"/>
          <w:szCs w:val="22"/>
        </w:rPr>
        <w:t xml:space="preserve">They </w:t>
      </w:r>
      <w:r w:rsidR="002E01BD">
        <w:rPr>
          <w:sz w:val="22"/>
          <w:szCs w:val="22"/>
        </w:rPr>
        <w:t xml:space="preserve"> discussed and examined relevant normative framework</w:t>
      </w:r>
      <w:r w:rsidR="00C44891">
        <w:rPr>
          <w:sz w:val="22"/>
          <w:szCs w:val="22"/>
        </w:rPr>
        <w:t>s</w:t>
      </w:r>
      <w:r w:rsidR="002E01BD">
        <w:rPr>
          <w:sz w:val="22"/>
          <w:szCs w:val="22"/>
        </w:rPr>
        <w:t xml:space="preserve"> such as </w:t>
      </w:r>
      <w:r w:rsidR="002E01BD" w:rsidRPr="002E01BD">
        <w:rPr>
          <w:sz w:val="22"/>
          <w:szCs w:val="22"/>
        </w:rPr>
        <w:t>the National Strategy to prevent and respond to GBV 2016-2025</w:t>
      </w:r>
      <w:r w:rsidR="002E01BD">
        <w:rPr>
          <w:sz w:val="22"/>
          <w:szCs w:val="22"/>
        </w:rPr>
        <w:t xml:space="preserve"> and </w:t>
      </w:r>
      <w:r w:rsidR="002E01BD" w:rsidRPr="002E01BD">
        <w:rPr>
          <w:sz w:val="22"/>
          <w:szCs w:val="22"/>
        </w:rPr>
        <w:t xml:space="preserve">the </w:t>
      </w:r>
      <w:hyperlink r:id="rId19" w:history="1">
        <w:r w:rsidR="002E01BD" w:rsidRPr="00C44891">
          <w:rPr>
            <w:rStyle w:val="Hyperlink"/>
            <w:sz w:val="22"/>
            <w:szCs w:val="22"/>
          </w:rPr>
          <w:t>Spotlight Initiative</w:t>
        </w:r>
      </w:hyperlink>
      <w:r w:rsidR="002E01BD">
        <w:rPr>
          <w:sz w:val="22"/>
          <w:szCs w:val="22"/>
        </w:rPr>
        <w:t xml:space="preserve">, whose pillars and activities were presented by </w:t>
      </w:r>
      <w:r w:rsidR="00E821A0" w:rsidRPr="00FF358E">
        <w:rPr>
          <w:sz w:val="22"/>
          <w:szCs w:val="22"/>
        </w:rPr>
        <w:t>Ms. Emma Anere</w:t>
      </w:r>
      <w:r w:rsidR="00CD6453">
        <w:rPr>
          <w:sz w:val="22"/>
          <w:szCs w:val="22"/>
        </w:rPr>
        <w:t xml:space="preserve"> </w:t>
      </w:r>
      <w:r w:rsidR="00E821A0" w:rsidRPr="00FF358E">
        <w:rPr>
          <w:sz w:val="22"/>
          <w:szCs w:val="22"/>
        </w:rPr>
        <w:t xml:space="preserve">from </w:t>
      </w:r>
      <w:r w:rsidR="00C44891">
        <w:rPr>
          <w:sz w:val="22"/>
          <w:szCs w:val="22"/>
        </w:rPr>
        <w:t xml:space="preserve">the </w:t>
      </w:r>
      <w:hyperlink r:id="rId20" w:anchor=":~:text=UN%20Women%20Papua%20New%20Guinea%20Papua%20New%20Guinea,committed%20to%20working%20together%20%E2%80%93%20and%20UN%20" w:history="1">
        <w:r w:rsidR="00E821A0" w:rsidRPr="00C44891">
          <w:rPr>
            <w:rStyle w:val="Hyperlink"/>
            <w:sz w:val="22"/>
            <w:szCs w:val="22"/>
          </w:rPr>
          <w:t>UN Women Country Office</w:t>
        </w:r>
      </w:hyperlink>
      <w:r w:rsidR="002E01BD">
        <w:rPr>
          <w:sz w:val="22"/>
          <w:szCs w:val="22"/>
        </w:rPr>
        <w:t xml:space="preserve">. </w:t>
      </w:r>
    </w:p>
    <w:p w14:paraId="3C055082" w14:textId="278AE485" w:rsidR="0095068A" w:rsidRDefault="00431A70" w:rsidP="00F066B8">
      <w:pPr>
        <w:pStyle w:val="CommentText"/>
        <w:rPr>
          <w:sz w:val="22"/>
          <w:szCs w:val="22"/>
        </w:rPr>
      </w:pPr>
      <w:r>
        <w:rPr>
          <w:sz w:val="22"/>
          <w:szCs w:val="22"/>
        </w:rPr>
        <w:t xml:space="preserve">On </w:t>
      </w:r>
      <w:r w:rsidR="00A81F31">
        <w:rPr>
          <w:sz w:val="22"/>
          <w:szCs w:val="22"/>
        </w:rPr>
        <w:t xml:space="preserve">the second </w:t>
      </w:r>
      <w:r>
        <w:rPr>
          <w:sz w:val="22"/>
          <w:szCs w:val="22"/>
        </w:rPr>
        <w:t>day, participants engaged in a</w:t>
      </w:r>
      <w:r w:rsidR="00E70AD5" w:rsidRPr="00C01537">
        <w:rPr>
          <w:bCs/>
          <w:sz w:val="22"/>
          <w:szCs w:val="22"/>
          <w:lang w:eastAsia="ja-JP"/>
        </w:rPr>
        <w:t xml:space="preserve"> r</w:t>
      </w:r>
      <w:r w:rsidR="00FF358E" w:rsidRPr="00C01537">
        <w:rPr>
          <w:sz w:val="22"/>
          <w:szCs w:val="22"/>
        </w:rPr>
        <w:t xml:space="preserve">ole-play exercise </w:t>
      </w:r>
      <w:bookmarkStart w:id="6" w:name="_Hlk85048289"/>
      <w:r w:rsidR="00F36222">
        <w:rPr>
          <w:sz w:val="22"/>
          <w:szCs w:val="22"/>
        </w:rPr>
        <w:t xml:space="preserve">describing a case of </w:t>
      </w:r>
      <w:r w:rsidR="005905E1">
        <w:rPr>
          <w:sz w:val="22"/>
          <w:szCs w:val="22"/>
        </w:rPr>
        <w:t>gender-based</w:t>
      </w:r>
      <w:r w:rsidR="00F36222">
        <w:rPr>
          <w:sz w:val="22"/>
          <w:szCs w:val="22"/>
        </w:rPr>
        <w:t xml:space="preserve"> violence committed with small arms</w:t>
      </w:r>
      <w:r w:rsidR="005905E1">
        <w:rPr>
          <w:sz w:val="22"/>
          <w:szCs w:val="22"/>
        </w:rPr>
        <w:t xml:space="preserve"> </w:t>
      </w:r>
      <w:r w:rsidR="008B3DB9">
        <w:rPr>
          <w:sz w:val="22"/>
          <w:szCs w:val="22"/>
        </w:rPr>
        <w:t xml:space="preserve">which showed </w:t>
      </w:r>
      <w:r w:rsidR="005905E1">
        <w:rPr>
          <w:sz w:val="22"/>
          <w:szCs w:val="22"/>
        </w:rPr>
        <w:t xml:space="preserve">the circumstances </w:t>
      </w:r>
      <w:r w:rsidR="00104CC8">
        <w:rPr>
          <w:sz w:val="22"/>
          <w:szCs w:val="22"/>
        </w:rPr>
        <w:t xml:space="preserve">and chain of events that can contribute to </w:t>
      </w:r>
      <w:r w:rsidR="005905E1">
        <w:rPr>
          <w:sz w:val="22"/>
          <w:szCs w:val="22"/>
        </w:rPr>
        <w:t xml:space="preserve">failing to prevent the crime and </w:t>
      </w:r>
      <w:r w:rsidR="00850478">
        <w:rPr>
          <w:sz w:val="22"/>
          <w:szCs w:val="22"/>
        </w:rPr>
        <w:t xml:space="preserve">to </w:t>
      </w:r>
      <w:r w:rsidR="005905E1">
        <w:rPr>
          <w:sz w:val="22"/>
          <w:szCs w:val="22"/>
        </w:rPr>
        <w:t>convict the perpetrator</w:t>
      </w:r>
      <w:r w:rsidR="00B71641">
        <w:rPr>
          <w:sz w:val="22"/>
          <w:szCs w:val="22"/>
        </w:rPr>
        <w:t>.</w:t>
      </w:r>
      <w:r w:rsidR="005905E1">
        <w:rPr>
          <w:sz w:val="22"/>
          <w:szCs w:val="22"/>
        </w:rPr>
        <w:t xml:space="preserve"> </w:t>
      </w:r>
      <w:bookmarkEnd w:id="6"/>
      <w:r w:rsidR="002C4FC9" w:rsidRPr="00C01537">
        <w:rPr>
          <w:sz w:val="22"/>
          <w:szCs w:val="22"/>
        </w:rPr>
        <w:t>This was followed by a fruitful discussion</w:t>
      </w:r>
      <w:r w:rsidR="002C4FC9" w:rsidRPr="00C01537">
        <w:rPr>
          <w:bCs/>
          <w:sz w:val="22"/>
          <w:szCs w:val="22"/>
          <w:lang w:eastAsia="ja-JP"/>
        </w:rPr>
        <w:t xml:space="preserve"> </w:t>
      </w:r>
      <w:r w:rsidR="00F07160" w:rsidRPr="00C01537">
        <w:rPr>
          <w:sz w:val="22"/>
          <w:szCs w:val="22"/>
        </w:rPr>
        <w:t xml:space="preserve">on </w:t>
      </w:r>
      <w:r w:rsidR="00C44891">
        <w:rPr>
          <w:sz w:val="22"/>
          <w:szCs w:val="22"/>
        </w:rPr>
        <w:t>(</w:t>
      </w:r>
      <w:r w:rsidR="00F07160" w:rsidRPr="00C01537">
        <w:rPr>
          <w:sz w:val="22"/>
          <w:szCs w:val="22"/>
        </w:rPr>
        <w:t>armed</w:t>
      </w:r>
      <w:r w:rsidR="00C44891">
        <w:rPr>
          <w:sz w:val="22"/>
          <w:szCs w:val="22"/>
        </w:rPr>
        <w:t>)</w:t>
      </w:r>
      <w:r w:rsidR="00F07160" w:rsidRPr="00C01537">
        <w:rPr>
          <w:sz w:val="22"/>
          <w:szCs w:val="22"/>
        </w:rPr>
        <w:t xml:space="preserve"> gender-based violence and potential loopholes </w:t>
      </w:r>
      <w:r w:rsidRPr="00C01537">
        <w:rPr>
          <w:sz w:val="22"/>
          <w:szCs w:val="22"/>
        </w:rPr>
        <w:t>in legislative</w:t>
      </w:r>
      <w:r w:rsidR="002729C2" w:rsidRPr="00C01537">
        <w:rPr>
          <w:sz w:val="22"/>
          <w:szCs w:val="22"/>
        </w:rPr>
        <w:t xml:space="preserve"> frameworks</w:t>
      </w:r>
      <w:r w:rsidR="00F07160" w:rsidRPr="00C01537">
        <w:rPr>
          <w:sz w:val="22"/>
          <w:szCs w:val="22"/>
        </w:rPr>
        <w:t xml:space="preserve"> and coordination mechanisms</w:t>
      </w:r>
      <w:r w:rsidR="005905E1">
        <w:rPr>
          <w:sz w:val="22"/>
          <w:szCs w:val="22"/>
        </w:rPr>
        <w:t xml:space="preserve">, such as the lack of </w:t>
      </w:r>
      <w:r w:rsidR="00035085">
        <w:rPr>
          <w:sz w:val="22"/>
          <w:szCs w:val="22"/>
        </w:rPr>
        <w:t xml:space="preserve">checks for criminal </w:t>
      </w:r>
      <w:r w:rsidR="005905E1">
        <w:rPr>
          <w:sz w:val="22"/>
          <w:szCs w:val="22"/>
        </w:rPr>
        <w:t xml:space="preserve">background </w:t>
      </w:r>
      <w:r w:rsidR="00035085">
        <w:rPr>
          <w:sz w:val="22"/>
          <w:szCs w:val="22"/>
        </w:rPr>
        <w:t xml:space="preserve">or </w:t>
      </w:r>
      <w:r w:rsidR="00C077A2">
        <w:rPr>
          <w:sz w:val="22"/>
          <w:szCs w:val="22"/>
        </w:rPr>
        <w:t xml:space="preserve">other </w:t>
      </w:r>
      <w:r w:rsidR="00983FE8">
        <w:rPr>
          <w:sz w:val="22"/>
          <w:szCs w:val="22"/>
        </w:rPr>
        <w:t xml:space="preserve">GBV </w:t>
      </w:r>
      <w:r w:rsidR="00035085">
        <w:rPr>
          <w:sz w:val="22"/>
          <w:szCs w:val="22"/>
        </w:rPr>
        <w:t xml:space="preserve">indicators </w:t>
      </w:r>
      <w:r w:rsidR="005905E1">
        <w:rPr>
          <w:sz w:val="22"/>
          <w:szCs w:val="22"/>
        </w:rPr>
        <w:t xml:space="preserve">for </w:t>
      </w:r>
      <w:r w:rsidR="00035085">
        <w:rPr>
          <w:sz w:val="22"/>
          <w:szCs w:val="22"/>
        </w:rPr>
        <w:t>those applying for</w:t>
      </w:r>
      <w:r w:rsidR="00850478">
        <w:rPr>
          <w:sz w:val="22"/>
          <w:szCs w:val="22"/>
        </w:rPr>
        <w:t xml:space="preserve"> a </w:t>
      </w:r>
      <w:r w:rsidR="005905E1">
        <w:rPr>
          <w:sz w:val="22"/>
          <w:szCs w:val="22"/>
        </w:rPr>
        <w:t>firearms licence</w:t>
      </w:r>
      <w:r w:rsidR="005905E1" w:rsidRPr="005905E1">
        <w:rPr>
          <w:sz w:val="22"/>
          <w:szCs w:val="22"/>
        </w:rPr>
        <w:t xml:space="preserve">, </w:t>
      </w:r>
      <w:r w:rsidR="00850478">
        <w:rPr>
          <w:sz w:val="22"/>
          <w:szCs w:val="22"/>
        </w:rPr>
        <w:t xml:space="preserve">and the lack of information </w:t>
      </w:r>
      <w:r w:rsidR="00566D22">
        <w:rPr>
          <w:sz w:val="22"/>
          <w:szCs w:val="22"/>
        </w:rPr>
        <w:t xml:space="preserve">sharing </w:t>
      </w:r>
      <w:r w:rsidR="00850478">
        <w:rPr>
          <w:sz w:val="22"/>
          <w:szCs w:val="22"/>
        </w:rPr>
        <w:t xml:space="preserve">among law enforcement institutions to report and convict </w:t>
      </w:r>
      <w:r w:rsidR="00566D22">
        <w:rPr>
          <w:sz w:val="22"/>
          <w:szCs w:val="22"/>
        </w:rPr>
        <w:t xml:space="preserve">cases of </w:t>
      </w:r>
      <w:r w:rsidR="00850478">
        <w:rPr>
          <w:sz w:val="22"/>
          <w:szCs w:val="22"/>
        </w:rPr>
        <w:t xml:space="preserve">GBV. </w:t>
      </w:r>
      <w:r w:rsidR="009477A4" w:rsidRPr="00C01537">
        <w:rPr>
          <w:sz w:val="22"/>
          <w:szCs w:val="22"/>
        </w:rPr>
        <w:t>Mr.</w:t>
      </w:r>
      <w:r w:rsidR="00E821A0" w:rsidRPr="00C01537">
        <w:rPr>
          <w:sz w:val="22"/>
          <w:szCs w:val="22"/>
        </w:rPr>
        <w:t xml:space="preserve"> Steven Paniu</w:t>
      </w:r>
      <w:r w:rsidR="00ED63C8">
        <w:rPr>
          <w:sz w:val="22"/>
          <w:szCs w:val="22"/>
        </w:rPr>
        <w:t xml:space="preserve"> </w:t>
      </w:r>
      <w:r w:rsidR="00C44891">
        <w:rPr>
          <w:sz w:val="22"/>
          <w:szCs w:val="22"/>
        </w:rPr>
        <w:t xml:space="preserve">from the </w:t>
      </w:r>
      <w:hyperlink r:id="rId21" w:history="1">
        <w:r w:rsidR="00E70AD5" w:rsidRPr="00C44891">
          <w:rPr>
            <w:rStyle w:val="Hyperlink"/>
            <w:sz w:val="22"/>
            <w:szCs w:val="22"/>
          </w:rPr>
          <w:t>United Nations Population Fund</w:t>
        </w:r>
        <w:r w:rsidR="00E821A0" w:rsidRPr="00C44891">
          <w:rPr>
            <w:rStyle w:val="Hyperlink"/>
            <w:sz w:val="22"/>
            <w:szCs w:val="22"/>
          </w:rPr>
          <w:t xml:space="preserve"> </w:t>
        </w:r>
        <w:r w:rsidR="00E70AD5" w:rsidRPr="00C44891">
          <w:rPr>
            <w:rStyle w:val="Hyperlink"/>
            <w:sz w:val="22"/>
            <w:szCs w:val="22"/>
          </w:rPr>
          <w:t>(</w:t>
        </w:r>
        <w:r w:rsidR="00E821A0" w:rsidRPr="00C44891">
          <w:rPr>
            <w:rStyle w:val="Hyperlink"/>
            <w:sz w:val="22"/>
            <w:szCs w:val="22"/>
          </w:rPr>
          <w:t>UNFPA</w:t>
        </w:r>
        <w:r w:rsidR="00E70AD5" w:rsidRPr="00C44891">
          <w:rPr>
            <w:rStyle w:val="Hyperlink"/>
            <w:sz w:val="22"/>
            <w:szCs w:val="22"/>
          </w:rPr>
          <w:t>)</w:t>
        </w:r>
        <w:r w:rsidR="00E821A0" w:rsidRPr="00C44891">
          <w:rPr>
            <w:rStyle w:val="Hyperlink"/>
            <w:sz w:val="22"/>
            <w:szCs w:val="22"/>
          </w:rPr>
          <w:t xml:space="preserve"> Country Office</w:t>
        </w:r>
      </w:hyperlink>
      <w:r w:rsidR="00E821A0" w:rsidRPr="00C01537">
        <w:rPr>
          <w:sz w:val="22"/>
          <w:szCs w:val="22"/>
        </w:rPr>
        <w:t xml:space="preserve"> and Mr. Tweedy </w:t>
      </w:r>
      <w:proofErr w:type="spellStart"/>
      <w:r w:rsidR="00E821A0" w:rsidRPr="00C01537">
        <w:rPr>
          <w:sz w:val="22"/>
          <w:szCs w:val="22"/>
        </w:rPr>
        <w:t>Malagian</w:t>
      </w:r>
      <w:proofErr w:type="spellEnd"/>
      <w:r w:rsidR="00E821A0" w:rsidRPr="00C01537">
        <w:rPr>
          <w:sz w:val="22"/>
          <w:szCs w:val="22"/>
        </w:rPr>
        <w:t xml:space="preserve"> </w:t>
      </w:r>
      <w:r w:rsidR="002E7A30" w:rsidRPr="00C01537">
        <w:rPr>
          <w:sz w:val="22"/>
          <w:szCs w:val="22"/>
        </w:rPr>
        <w:t xml:space="preserve">from </w:t>
      </w:r>
      <w:r w:rsidR="00E821A0" w:rsidRPr="002848A2">
        <w:rPr>
          <w:i/>
          <w:iCs/>
          <w:sz w:val="22"/>
          <w:szCs w:val="22"/>
        </w:rPr>
        <w:t xml:space="preserve">Seeds </w:t>
      </w:r>
      <w:proofErr w:type="gramStart"/>
      <w:r w:rsidR="00E821A0" w:rsidRPr="002848A2">
        <w:rPr>
          <w:i/>
          <w:iCs/>
          <w:sz w:val="22"/>
          <w:szCs w:val="22"/>
        </w:rPr>
        <w:t>For</w:t>
      </w:r>
      <w:proofErr w:type="gramEnd"/>
      <w:r w:rsidR="00E821A0" w:rsidRPr="002848A2">
        <w:rPr>
          <w:i/>
          <w:iCs/>
          <w:sz w:val="22"/>
          <w:szCs w:val="22"/>
        </w:rPr>
        <w:t xml:space="preserve"> Peace</w:t>
      </w:r>
      <w:r w:rsidR="00E821A0" w:rsidRPr="00C01537">
        <w:rPr>
          <w:sz w:val="22"/>
          <w:szCs w:val="22"/>
        </w:rPr>
        <w:t xml:space="preserve"> </w:t>
      </w:r>
      <w:r w:rsidR="002E7A30" w:rsidRPr="00C01537">
        <w:rPr>
          <w:sz w:val="22"/>
          <w:szCs w:val="22"/>
        </w:rPr>
        <w:t xml:space="preserve">provided data on gender based violence and shared testimonies on </w:t>
      </w:r>
      <w:r w:rsidR="00CA506B">
        <w:rPr>
          <w:sz w:val="22"/>
          <w:szCs w:val="22"/>
        </w:rPr>
        <w:t xml:space="preserve">the implications of </w:t>
      </w:r>
      <w:r w:rsidR="002E7A30" w:rsidRPr="00C01537">
        <w:rPr>
          <w:sz w:val="22"/>
          <w:szCs w:val="22"/>
        </w:rPr>
        <w:t xml:space="preserve">gun violence and </w:t>
      </w:r>
      <w:r w:rsidR="00CA506B">
        <w:rPr>
          <w:sz w:val="22"/>
          <w:szCs w:val="22"/>
        </w:rPr>
        <w:t xml:space="preserve">the role of </w:t>
      </w:r>
      <w:r>
        <w:rPr>
          <w:sz w:val="22"/>
          <w:szCs w:val="22"/>
        </w:rPr>
        <w:t xml:space="preserve">toxic </w:t>
      </w:r>
      <w:r w:rsidR="002E7A30" w:rsidRPr="00C01537">
        <w:rPr>
          <w:sz w:val="22"/>
          <w:szCs w:val="22"/>
        </w:rPr>
        <w:t>masculinity</w:t>
      </w:r>
      <w:r w:rsidR="00CA506B">
        <w:rPr>
          <w:sz w:val="22"/>
          <w:szCs w:val="22"/>
        </w:rPr>
        <w:t xml:space="preserve"> in perpetuating the problem</w:t>
      </w:r>
      <w:r>
        <w:rPr>
          <w:sz w:val="22"/>
          <w:szCs w:val="22"/>
        </w:rPr>
        <w:t xml:space="preserve">. </w:t>
      </w:r>
    </w:p>
    <w:p w14:paraId="2E796F6A" w14:textId="4CEBB884" w:rsidR="00033911" w:rsidRDefault="00033911" w:rsidP="00F066B8">
      <w:pPr>
        <w:pStyle w:val="CommentText"/>
        <w:rPr>
          <w:sz w:val="22"/>
          <w:szCs w:val="22"/>
        </w:rPr>
      </w:pPr>
    </w:p>
    <w:p w14:paraId="66B1ADF8" w14:textId="060086BF" w:rsidR="00033911" w:rsidRDefault="00033911" w:rsidP="00F066B8">
      <w:pPr>
        <w:pStyle w:val="CommentText"/>
        <w:rPr>
          <w:sz w:val="22"/>
          <w:szCs w:val="22"/>
        </w:rPr>
      </w:pPr>
      <w:r>
        <w:rPr>
          <w:rFonts w:ascii="TimesNewRomanPSMT" w:hAnsi="TimesNewRomanPSMT"/>
          <w:noProof/>
        </w:rPr>
        <w:lastRenderedPageBreak/>
        <w:drawing>
          <wp:inline distT="0" distB="0" distL="0" distR="0" wp14:anchorId="57A890AA" wp14:editId="14AB2D96">
            <wp:extent cx="5731510" cy="2242820"/>
            <wp:effectExtent l="19050" t="19050" r="21590" b="2413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731510" cy="2242820"/>
                    </a:xfrm>
                    <a:prstGeom prst="rect">
                      <a:avLst/>
                    </a:prstGeom>
                    <a:ln w="6350">
                      <a:solidFill>
                        <a:schemeClr val="tx1"/>
                      </a:solidFill>
                    </a:ln>
                  </pic:spPr>
                </pic:pic>
              </a:graphicData>
            </a:graphic>
          </wp:inline>
        </w:drawing>
      </w:r>
    </w:p>
    <w:p w14:paraId="7AC7F7DC" w14:textId="6A8F60F2" w:rsidR="00033911" w:rsidRPr="009477A4" w:rsidRDefault="00431A70" w:rsidP="00033911">
      <w:pPr>
        <w:pStyle w:val="CommentText"/>
        <w:rPr>
          <w:i/>
          <w:iCs/>
          <w:sz w:val="22"/>
          <w:szCs w:val="22"/>
        </w:rPr>
      </w:pPr>
      <w:r>
        <w:rPr>
          <w:b/>
          <w:bCs/>
          <w:i/>
          <w:iCs/>
          <w:sz w:val="22"/>
          <w:szCs w:val="22"/>
        </w:rPr>
        <w:t>Figure 3</w:t>
      </w:r>
      <w:r w:rsidR="00033911" w:rsidRPr="009477A4">
        <w:rPr>
          <w:b/>
          <w:bCs/>
          <w:i/>
          <w:iCs/>
          <w:sz w:val="22"/>
          <w:szCs w:val="22"/>
        </w:rPr>
        <w:t>:</w:t>
      </w:r>
      <w:r w:rsidR="00033911" w:rsidRPr="009477A4">
        <w:rPr>
          <w:i/>
          <w:iCs/>
          <w:sz w:val="22"/>
          <w:szCs w:val="22"/>
        </w:rPr>
        <w:t xml:space="preserve"> </w:t>
      </w:r>
      <w:r w:rsidR="00EA5F48">
        <w:rPr>
          <w:i/>
          <w:iCs/>
          <w:sz w:val="22"/>
          <w:szCs w:val="22"/>
        </w:rPr>
        <w:t xml:space="preserve">On the third day, </w:t>
      </w:r>
      <w:r w:rsidR="00180756">
        <w:rPr>
          <w:i/>
          <w:iCs/>
          <w:sz w:val="22"/>
          <w:szCs w:val="22"/>
        </w:rPr>
        <w:t>p</w:t>
      </w:r>
      <w:r w:rsidR="00033911" w:rsidRPr="009477A4">
        <w:rPr>
          <w:i/>
          <w:iCs/>
          <w:sz w:val="22"/>
          <w:szCs w:val="22"/>
        </w:rPr>
        <w:t xml:space="preserve">articipants </w:t>
      </w:r>
      <w:r w:rsidR="00EA5F48">
        <w:rPr>
          <w:i/>
          <w:iCs/>
          <w:sz w:val="22"/>
          <w:szCs w:val="22"/>
        </w:rPr>
        <w:t xml:space="preserve">joined in a </w:t>
      </w:r>
      <w:r w:rsidR="00033911" w:rsidRPr="009477A4">
        <w:rPr>
          <w:i/>
          <w:iCs/>
          <w:sz w:val="22"/>
          <w:szCs w:val="22"/>
        </w:rPr>
        <w:t xml:space="preserve">brainstorming </w:t>
      </w:r>
      <w:r w:rsidR="00EA5F48">
        <w:rPr>
          <w:i/>
          <w:iCs/>
          <w:sz w:val="22"/>
          <w:szCs w:val="22"/>
        </w:rPr>
        <w:t xml:space="preserve">exercise </w:t>
      </w:r>
      <w:r w:rsidR="00033911" w:rsidRPr="009477A4">
        <w:rPr>
          <w:i/>
          <w:iCs/>
          <w:sz w:val="22"/>
          <w:szCs w:val="22"/>
        </w:rPr>
        <w:t xml:space="preserve">on </w:t>
      </w:r>
      <w:r w:rsidR="00EA5F48">
        <w:rPr>
          <w:i/>
          <w:iCs/>
          <w:sz w:val="22"/>
          <w:szCs w:val="22"/>
        </w:rPr>
        <w:t xml:space="preserve">ways to </w:t>
      </w:r>
      <w:r w:rsidR="00033911" w:rsidRPr="009477A4">
        <w:rPr>
          <w:i/>
          <w:iCs/>
          <w:sz w:val="22"/>
          <w:szCs w:val="22"/>
        </w:rPr>
        <w:t>improv</w:t>
      </w:r>
      <w:r w:rsidR="00EA5F48">
        <w:rPr>
          <w:i/>
          <w:iCs/>
          <w:sz w:val="22"/>
          <w:szCs w:val="22"/>
        </w:rPr>
        <w:t>e</w:t>
      </w:r>
      <w:r w:rsidR="00033911" w:rsidRPr="009477A4">
        <w:rPr>
          <w:i/>
          <w:iCs/>
          <w:sz w:val="22"/>
          <w:szCs w:val="22"/>
        </w:rPr>
        <w:t xml:space="preserve"> the Firearms Act 1996 to prevent violence against women perpetrated with small arms. </w:t>
      </w:r>
    </w:p>
    <w:p w14:paraId="1FEBA1CE" w14:textId="77777777" w:rsidR="009477A4" w:rsidRPr="00C01537" w:rsidRDefault="009477A4" w:rsidP="00F066B8">
      <w:pPr>
        <w:pStyle w:val="CommentText"/>
        <w:rPr>
          <w:sz w:val="22"/>
          <w:szCs w:val="22"/>
        </w:rPr>
      </w:pPr>
    </w:p>
    <w:p w14:paraId="3FC26D5F" w14:textId="1C50795C" w:rsidR="00033911" w:rsidRDefault="00613649" w:rsidP="00033911">
      <w:pPr>
        <w:rPr>
          <w:sz w:val="22"/>
          <w:szCs w:val="22"/>
        </w:rPr>
      </w:pPr>
      <w:r>
        <w:rPr>
          <w:sz w:val="22"/>
          <w:szCs w:val="22"/>
        </w:rPr>
        <w:t>T</w:t>
      </w:r>
      <w:r w:rsidR="00570E3A">
        <w:rPr>
          <w:sz w:val="22"/>
          <w:szCs w:val="22"/>
        </w:rPr>
        <w:t xml:space="preserve">he third </w:t>
      </w:r>
      <w:r w:rsidR="00431A70">
        <w:rPr>
          <w:sz w:val="22"/>
          <w:szCs w:val="22"/>
        </w:rPr>
        <w:t>w</w:t>
      </w:r>
      <w:r w:rsidR="00F07160" w:rsidRPr="00C01537">
        <w:rPr>
          <w:sz w:val="22"/>
          <w:szCs w:val="22"/>
        </w:rPr>
        <w:t xml:space="preserve">ebinar </w:t>
      </w:r>
      <w:r w:rsidR="005A61EB" w:rsidRPr="00C01537">
        <w:rPr>
          <w:sz w:val="22"/>
          <w:szCs w:val="22"/>
        </w:rPr>
        <w:t xml:space="preserve">focused on </w:t>
      </w:r>
      <w:r w:rsidR="005671C2" w:rsidRPr="00C01537">
        <w:rPr>
          <w:bCs/>
          <w:sz w:val="22"/>
          <w:szCs w:val="22"/>
          <w:lang w:eastAsia="ja-JP"/>
        </w:rPr>
        <w:t xml:space="preserve">strengthening </w:t>
      </w:r>
      <w:r w:rsidR="00570E3A">
        <w:rPr>
          <w:bCs/>
          <w:sz w:val="22"/>
          <w:szCs w:val="22"/>
          <w:lang w:eastAsia="ja-JP"/>
        </w:rPr>
        <w:t xml:space="preserve">Papua New Guinea’s </w:t>
      </w:r>
      <w:r w:rsidR="005671C2" w:rsidRPr="00C01537">
        <w:rPr>
          <w:bCs/>
          <w:sz w:val="22"/>
          <w:szCs w:val="22"/>
          <w:lang w:eastAsia="ja-JP"/>
        </w:rPr>
        <w:t>national legal framework</w:t>
      </w:r>
      <w:r w:rsidR="00431A70">
        <w:rPr>
          <w:bCs/>
          <w:sz w:val="22"/>
          <w:szCs w:val="22"/>
          <w:lang w:eastAsia="ja-JP"/>
        </w:rPr>
        <w:t xml:space="preserve"> to address </w:t>
      </w:r>
      <w:r w:rsidR="00EC24F0">
        <w:rPr>
          <w:bCs/>
          <w:sz w:val="22"/>
          <w:szCs w:val="22"/>
          <w:lang w:eastAsia="ja-JP"/>
        </w:rPr>
        <w:t>gender-based violence and the enabling role of small arms and light weapons</w:t>
      </w:r>
      <w:r w:rsidR="00431A70">
        <w:rPr>
          <w:bCs/>
          <w:sz w:val="22"/>
          <w:szCs w:val="22"/>
          <w:lang w:eastAsia="ja-JP"/>
        </w:rPr>
        <w:t xml:space="preserve">. </w:t>
      </w:r>
      <w:r w:rsidR="003F38C0" w:rsidRPr="00C01537">
        <w:rPr>
          <w:bCs/>
          <w:sz w:val="22"/>
          <w:szCs w:val="22"/>
          <w:lang w:eastAsia="ja-JP"/>
        </w:rPr>
        <w:t xml:space="preserve">Mr. </w:t>
      </w:r>
      <w:r w:rsidR="003F38C0" w:rsidRPr="00C01537">
        <w:rPr>
          <w:sz w:val="22"/>
          <w:szCs w:val="22"/>
        </w:rPr>
        <w:t xml:space="preserve">Dragan Bozanic, </w:t>
      </w:r>
      <w:r w:rsidR="002E7A30" w:rsidRPr="00C01537">
        <w:rPr>
          <w:sz w:val="22"/>
          <w:szCs w:val="22"/>
        </w:rPr>
        <w:t xml:space="preserve">from </w:t>
      </w:r>
      <w:r w:rsidR="00C01537">
        <w:rPr>
          <w:sz w:val="22"/>
          <w:szCs w:val="22"/>
        </w:rPr>
        <w:t xml:space="preserve">the </w:t>
      </w:r>
      <w:hyperlink r:id="rId23" w:history="1">
        <w:r w:rsidR="00C01537" w:rsidRPr="00C44891">
          <w:rPr>
            <w:rStyle w:val="Hyperlink"/>
            <w:sz w:val="22"/>
            <w:szCs w:val="22"/>
          </w:rPr>
          <w:t xml:space="preserve">United Nations Development Programme - </w:t>
        </w:r>
        <w:r w:rsidR="00C01537" w:rsidRPr="00C44891">
          <w:rPr>
            <w:rStyle w:val="Hyperlink"/>
            <w:sz w:val="22"/>
            <w:szCs w:val="22"/>
            <w:shd w:val="clear" w:color="auto" w:fill="FFFFFF"/>
          </w:rPr>
          <w:t>The South Eastern and Eastern Europe Clearinghouse for the Control of Small Arms and Light Weapons (UNDP-</w:t>
        </w:r>
        <w:r w:rsidR="009477A4" w:rsidRPr="00C44891">
          <w:rPr>
            <w:rStyle w:val="Hyperlink"/>
            <w:sz w:val="22"/>
            <w:szCs w:val="22"/>
            <w:shd w:val="clear" w:color="auto" w:fill="FFFFFF"/>
          </w:rPr>
          <w:t>SEESAC)</w:t>
        </w:r>
      </w:hyperlink>
      <w:r w:rsidR="00431A70">
        <w:rPr>
          <w:color w:val="0D0D0D"/>
          <w:sz w:val="22"/>
          <w:szCs w:val="22"/>
          <w:shd w:val="clear" w:color="auto" w:fill="FFFFFF"/>
        </w:rPr>
        <w:t xml:space="preserve"> </w:t>
      </w:r>
      <w:r w:rsidR="00850478">
        <w:rPr>
          <w:sz w:val="22"/>
          <w:szCs w:val="22"/>
        </w:rPr>
        <w:t xml:space="preserve">shared </w:t>
      </w:r>
      <w:r w:rsidR="00035085">
        <w:rPr>
          <w:sz w:val="22"/>
          <w:szCs w:val="22"/>
        </w:rPr>
        <w:t>his</w:t>
      </w:r>
      <w:r w:rsidR="00850478">
        <w:rPr>
          <w:sz w:val="22"/>
          <w:szCs w:val="22"/>
        </w:rPr>
        <w:t xml:space="preserve"> experience </w:t>
      </w:r>
      <w:r w:rsidR="0065225A">
        <w:rPr>
          <w:sz w:val="22"/>
          <w:szCs w:val="22"/>
        </w:rPr>
        <w:t>working with National Commission</w:t>
      </w:r>
      <w:r w:rsidR="009352E3">
        <w:rPr>
          <w:sz w:val="22"/>
          <w:szCs w:val="22"/>
        </w:rPr>
        <w:t>s</w:t>
      </w:r>
      <w:r w:rsidR="0065225A">
        <w:rPr>
          <w:sz w:val="22"/>
          <w:szCs w:val="22"/>
        </w:rPr>
        <w:t xml:space="preserve"> on SALW in </w:t>
      </w:r>
      <w:r w:rsidR="0065225A" w:rsidRPr="0065225A">
        <w:rPr>
          <w:sz w:val="22"/>
          <w:szCs w:val="22"/>
        </w:rPr>
        <w:t>South Eastern and Eastern Europe</w:t>
      </w:r>
      <w:r w:rsidR="0065225A">
        <w:rPr>
          <w:sz w:val="22"/>
          <w:szCs w:val="22"/>
        </w:rPr>
        <w:t xml:space="preserve"> to promote the collection of sex-and-age disaggregated data in SALW control and review</w:t>
      </w:r>
      <w:r w:rsidR="00233D89">
        <w:rPr>
          <w:sz w:val="22"/>
          <w:szCs w:val="22"/>
        </w:rPr>
        <w:t xml:space="preserve">ing </w:t>
      </w:r>
      <w:r w:rsidR="0065225A">
        <w:rPr>
          <w:sz w:val="22"/>
          <w:szCs w:val="22"/>
        </w:rPr>
        <w:t xml:space="preserve">SALW related legislation to include reference to GBV. The presentation led </w:t>
      </w:r>
      <w:r w:rsidR="003F38C0" w:rsidRPr="0045505A">
        <w:rPr>
          <w:sz w:val="22"/>
          <w:szCs w:val="22"/>
        </w:rPr>
        <w:t xml:space="preserve">to a productive discussion </w:t>
      </w:r>
      <w:r w:rsidR="00691BCE">
        <w:rPr>
          <w:sz w:val="22"/>
          <w:szCs w:val="22"/>
        </w:rPr>
        <w:t>on</w:t>
      </w:r>
      <w:r w:rsidR="003F38C0" w:rsidRPr="0045505A">
        <w:rPr>
          <w:sz w:val="22"/>
          <w:szCs w:val="22"/>
        </w:rPr>
        <w:t xml:space="preserve"> a series of practical recommendations for amending </w:t>
      </w:r>
      <w:r w:rsidR="00691BCE">
        <w:rPr>
          <w:sz w:val="22"/>
          <w:szCs w:val="22"/>
        </w:rPr>
        <w:t xml:space="preserve">Papua New Guinea’s </w:t>
      </w:r>
      <w:r w:rsidR="003F38C0" w:rsidRPr="0045505A">
        <w:rPr>
          <w:sz w:val="22"/>
          <w:szCs w:val="22"/>
        </w:rPr>
        <w:t>Firearms Act 1996</w:t>
      </w:r>
      <w:r w:rsidR="00070559">
        <w:rPr>
          <w:sz w:val="22"/>
          <w:szCs w:val="22"/>
        </w:rPr>
        <w:t>.</w:t>
      </w:r>
      <w:r w:rsidR="003F38C0" w:rsidRPr="0045505A">
        <w:rPr>
          <w:sz w:val="22"/>
          <w:szCs w:val="22"/>
        </w:rPr>
        <w:t xml:space="preserve"> </w:t>
      </w:r>
      <w:r w:rsidR="002B516E">
        <w:rPr>
          <w:sz w:val="22"/>
          <w:szCs w:val="22"/>
        </w:rPr>
        <w:t xml:space="preserve">One such </w:t>
      </w:r>
      <w:r w:rsidR="00431A70">
        <w:rPr>
          <w:sz w:val="22"/>
          <w:szCs w:val="22"/>
        </w:rPr>
        <w:t xml:space="preserve">recommendation </w:t>
      </w:r>
      <w:proofErr w:type="gramStart"/>
      <w:r w:rsidR="00431A70">
        <w:rPr>
          <w:sz w:val="22"/>
          <w:szCs w:val="22"/>
        </w:rPr>
        <w:t>made reference</w:t>
      </w:r>
      <w:proofErr w:type="gramEnd"/>
      <w:r w:rsidR="00431A70">
        <w:rPr>
          <w:sz w:val="22"/>
          <w:szCs w:val="22"/>
        </w:rPr>
        <w:t xml:space="preserve"> to the importance of having a National Coordination Mechanism on SALW control </w:t>
      </w:r>
      <w:r w:rsidR="002B516E">
        <w:rPr>
          <w:sz w:val="22"/>
          <w:szCs w:val="22"/>
        </w:rPr>
        <w:t xml:space="preserve">to </w:t>
      </w:r>
      <w:r w:rsidR="00431A70">
        <w:rPr>
          <w:sz w:val="22"/>
          <w:szCs w:val="22"/>
        </w:rPr>
        <w:t>promot</w:t>
      </w:r>
      <w:r w:rsidR="002B516E">
        <w:rPr>
          <w:sz w:val="22"/>
          <w:szCs w:val="22"/>
        </w:rPr>
        <w:t>e</w:t>
      </w:r>
      <w:r w:rsidR="00431A70">
        <w:rPr>
          <w:sz w:val="22"/>
          <w:szCs w:val="22"/>
        </w:rPr>
        <w:t xml:space="preserve"> effective reforms and measures</w:t>
      </w:r>
      <w:r w:rsidR="002B516E">
        <w:rPr>
          <w:sz w:val="22"/>
          <w:szCs w:val="22"/>
        </w:rPr>
        <w:t xml:space="preserve">. Another recommendation underlined </w:t>
      </w:r>
      <w:r w:rsidR="00431A70">
        <w:rPr>
          <w:sz w:val="22"/>
          <w:szCs w:val="22"/>
        </w:rPr>
        <w:t xml:space="preserve">the key role of </w:t>
      </w:r>
      <w:r w:rsidR="00C44891">
        <w:rPr>
          <w:sz w:val="22"/>
          <w:szCs w:val="22"/>
        </w:rPr>
        <w:t xml:space="preserve">civil society and </w:t>
      </w:r>
      <w:r w:rsidR="00431A70">
        <w:rPr>
          <w:sz w:val="22"/>
          <w:szCs w:val="22"/>
        </w:rPr>
        <w:t>women in ensuring that gender perspectives are included at all level</w:t>
      </w:r>
      <w:r w:rsidR="002B516E">
        <w:rPr>
          <w:sz w:val="22"/>
          <w:szCs w:val="22"/>
        </w:rPr>
        <w:t>s</w:t>
      </w:r>
      <w:r w:rsidR="00431A70">
        <w:rPr>
          <w:sz w:val="22"/>
          <w:szCs w:val="22"/>
        </w:rPr>
        <w:t xml:space="preserve">. In this regard, </w:t>
      </w:r>
      <w:r w:rsidR="003F38C0" w:rsidRPr="0045505A">
        <w:rPr>
          <w:sz w:val="22"/>
          <w:szCs w:val="22"/>
        </w:rPr>
        <w:t xml:space="preserve">Ms. Amelie Namuroy </w:t>
      </w:r>
      <w:r w:rsidR="002E7A30">
        <w:rPr>
          <w:sz w:val="22"/>
          <w:szCs w:val="22"/>
        </w:rPr>
        <w:t xml:space="preserve">from the </w:t>
      </w:r>
      <w:r w:rsidR="003F38C0" w:rsidRPr="0045505A">
        <w:rPr>
          <w:sz w:val="22"/>
          <w:szCs w:val="22"/>
        </w:rPr>
        <w:t xml:space="preserve">International Action Network on Small Arms (IANSA) </w:t>
      </w:r>
      <w:r w:rsidR="00431A70">
        <w:rPr>
          <w:sz w:val="22"/>
          <w:szCs w:val="22"/>
        </w:rPr>
        <w:t>provided example</w:t>
      </w:r>
      <w:r w:rsidR="002B516E">
        <w:rPr>
          <w:sz w:val="22"/>
          <w:szCs w:val="22"/>
        </w:rPr>
        <w:t>s</w:t>
      </w:r>
      <w:r w:rsidR="00431A70">
        <w:rPr>
          <w:sz w:val="22"/>
          <w:szCs w:val="22"/>
        </w:rPr>
        <w:t xml:space="preserve"> of </w:t>
      </w:r>
      <w:r w:rsidR="002B516E">
        <w:rPr>
          <w:sz w:val="22"/>
          <w:szCs w:val="22"/>
        </w:rPr>
        <w:t xml:space="preserve">how </w:t>
      </w:r>
      <w:r w:rsidR="00431A70">
        <w:rPr>
          <w:sz w:val="22"/>
          <w:szCs w:val="22"/>
        </w:rPr>
        <w:t>civil society and women</w:t>
      </w:r>
      <w:r w:rsidR="002B516E">
        <w:rPr>
          <w:sz w:val="22"/>
          <w:szCs w:val="22"/>
        </w:rPr>
        <w:t xml:space="preserve"> are contributing to this goal globally. </w:t>
      </w:r>
      <w:r w:rsidR="00431A70">
        <w:rPr>
          <w:sz w:val="22"/>
          <w:szCs w:val="22"/>
        </w:rPr>
        <w:t xml:space="preserve"> </w:t>
      </w:r>
    </w:p>
    <w:p w14:paraId="62A5AC67" w14:textId="768E4973" w:rsidR="00C01537" w:rsidRPr="0045505A" w:rsidRDefault="00C01537" w:rsidP="00033911"/>
    <w:p w14:paraId="749678AF" w14:textId="75F8FAA8" w:rsidR="00AA7823" w:rsidRDefault="0006221F" w:rsidP="0015787B">
      <w:pPr>
        <w:rPr>
          <w:sz w:val="22"/>
          <w:szCs w:val="22"/>
        </w:rPr>
      </w:pPr>
      <w:r>
        <w:rPr>
          <w:sz w:val="22"/>
          <w:szCs w:val="22"/>
        </w:rPr>
        <w:t xml:space="preserve">On day four, participants and experts discussed </w:t>
      </w:r>
      <w:r w:rsidR="00016276">
        <w:rPr>
          <w:sz w:val="22"/>
          <w:szCs w:val="22"/>
        </w:rPr>
        <w:t xml:space="preserve">how to operationalize </w:t>
      </w:r>
      <w:r>
        <w:rPr>
          <w:sz w:val="22"/>
          <w:szCs w:val="22"/>
        </w:rPr>
        <w:t xml:space="preserve">the </w:t>
      </w:r>
      <w:r w:rsidR="00384F9E" w:rsidRPr="0045505A">
        <w:rPr>
          <w:sz w:val="22"/>
          <w:szCs w:val="22"/>
        </w:rPr>
        <w:t xml:space="preserve">issue of gender and small arms control. Mr. Alistair Gee </w:t>
      </w:r>
      <w:r>
        <w:rPr>
          <w:sz w:val="22"/>
          <w:szCs w:val="22"/>
        </w:rPr>
        <w:t xml:space="preserve">from the </w:t>
      </w:r>
      <w:hyperlink r:id="rId24" w:history="1">
        <w:r w:rsidR="00384F9E" w:rsidRPr="00C44891">
          <w:rPr>
            <w:rStyle w:val="Hyperlink"/>
            <w:sz w:val="22"/>
            <w:szCs w:val="22"/>
          </w:rPr>
          <w:t>Centre for Armed Violence Reduction (CAVR)</w:t>
        </w:r>
      </w:hyperlink>
      <w:r w:rsidR="00384F9E" w:rsidRPr="0045505A">
        <w:rPr>
          <w:sz w:val="22"/>
          <w:szCs w:val="22"/>
        </w:rPr>
        <w:t xml:space="preserve"> spoke on current </w:t>
      </w:r>
      <w:commentRangeStart w:id="7"/>
      <w:commentRangeStart w:id="8"/>
      <w:r w:rsidR="00384F9E" w:rsidRPr="0045505A">
        <w:rPr>
          <w:sz w:val="22"/>
          <w:szCs w:val="22"/>
        </w:rPr>
        <w:t>technical assistance</w:t>
      </w:r>
      <w:r w:rsidR="00035085">
        <w:rPr>
          <w:sz w:val="22"/>
          <w:szCs w:val="22"/>
        </w:rPr>
        <w:t xml:space="preserve"> programmes</w:t>
      </w:r>
      <w:r w:rsidR="00384F9E" w:rsidRPr="0045505A">
        <w:rPr>
          <w:sz w:val="22"/>
          <w:szCs w:val="22"/>
        </w:rPr>
        <w:t xml:space="preserve"> </w:t>
      </w:r>
      <w:commentRangeEnd w:id="7"/>
      <w:r w:rsidR="00A06BE4">
        <w:rPr>
          <w:rStyle w:val="CommentReference"/>
        </w:rPr>
        <w:commentReference w:id="7"/>
      </w:r>
      <w:commentRangeEnd w:id="8"/>
      <w:r w:rsidR="0065225A">
        <w:rPr>
          <w:rStyle w:val="CommentReference"/>
        </w:rPr>
        <w:commentReference w:id="8"/>
      </w:r>
      <w:r w:rsidR="00384F9E" w:rsidRPr="0045505A">
        <w:rPr>
          <w:sz w:val="22"/>
          <w:szCs w:val="22"/>
        </w:rPr>
        <w:t xml:space="preserve">for SALW control in Papua New Guinea and </w:t>
      </w:r>
      <w:commentRangeStart w:id="9"/>
      <w:commentRangeStart w:id="10"/>
      <w:r w:rsidR="00384F9E" w:rsidRPr="0045505A">
        <w:rPr>
          <w:sz w:val="22"/>
          <w:szCs w:val="22"/>
        </w:rPr>
        <w:t>entry points for gender-responsiveness.</w:t>
      </w:r>
      <w:commentRangeEnd w:id="9"/>
      <w:r w:rsidR="00A06BE4">
        <w:rPr>
          <w:rStyle w:val="CommentReference"/>
        </w:rPr>
        <w:commentReference w:id="9"/>
      </w:r>
      <w:commentRangeEnd w:id="10"/>
      <w:r w:rsidR="0065225A">
        <w:rPr>
          <w:rStyle w:val="CommentReference"/>
        </w:rPr>
        <w:commentReference w:id="10"/>
      </w:r>
      <w:r w:rsidR="002E7A30">
        <w:rPr>
          <w:sz w:val="22"/>
          <w:szCs w:val="22"/>
        </w:rPr>
        <w:t xml:space="preserve"> </w:t>
      </w:r>
      <w:r w:rsidR="00475AC9">
        <w:rPr>
          <w:sz w:val="22"/>
          <w:szCs w:val="22"/>
        </w:rPr>
        <w:t>He</w:t>
      </w:r>
      <w:r w:rsidR="002E7A30">
        <w:rPr>
          <w:sz w:val="22"/>
          <w:szCs w:val="22"/>
        </w:rPr>
        <w:t xml:space="preserve"> presented </w:t>
      </w:r>
      <w:r w:rsidR="00A1623C">
        <w:rPr>
          <w:sz w:val="22"/>
          <w:szCs w:val="22"/>
        </w:rPr>
        <w:t xml:space="preserve">available tools and programmes </w:t>
      </w:r>
      <w:r w:rsidR="00475AC9">
        <w:rPr>
          <w:sz w:val="22"/>
          <w:szCs w:val="22"/>
        </w:rPr>
        <w:t xml:space="preserve">that countries can use </w:t>
      </w:r>
      <w:r w:rsidR="00A1623C">
        <w:rPr>
          <w:sz w:val="22"/>
          <w:szCs w:val="22"/>
        </w:rPr>
        <w:t>to improve the</w:t>
      </w:r>
      <w:r w:rsidR="00475AC9">
        <w:rPr>
          <w:sz w:val="22"/>
          <w:szCs w:val="22"/>
        </w:rPr>
        <w:t>ir</w:t>
      </w:r>
      <w:r w:rsidR="00A1623C">
        <w:rPr>
          <w:sz w:val="22"/>
          <w:szCs w:val="22"/>
        </w:rPr>
        <w:t xml:space="preserve"> </w:t>
      </w:r>
      <w:r w:rsidR="00475AC9">
        <w:rPr>
          <w:sz w:val="22"/>
          <w:szCs w:val="22"/>
        </w:rPr>
        <w:t xml:space="preserve">operational </w:t>
      </w:r>
      <w:r w:rsidR="00A1623C">
        <w:rPr>
          <w:sz w:val="22"/>
          <w:szCs w:val="22"/>
        </w:rPr>
        <w:t xml:space="preserve">capacity </w:t>
      </w:r>
      <w:r w:rsidR="00475AC9">
        <w:rPr>
          <w:sz w:val="22"/>
          <w:szCs w:val="22"/>
        </w:rPr>
        <w:t xml:space="preserve">in </w:t>
      </w:r>
      <w:r w:rsidR="00A1623C">
        <w:rPr>
          <w:sz w:val="22"/>
          <w:szCs w:val="22"/>
        </w:rPr>
        <w:t xml:space="preserve">small arms control, with </w:t>
      </w:r>
      <w:r w:rsidR="00AA7823">
        <w:rPr>
          <w:sz w:val="22"/>
          <w:szCs w:val="22"/>
        </w:rPr>
        <w:t>a</w:t>
      </w:r>
      <w:r w:rsidR="00A1623C">
        <w:rPr>
          <w:sz w:val="22"/>
          <w:szCs w:val="22"/>
        </w:rPr>
        <w:t xml:space="preserve"> focus on the </w:t>
      </w:r>
      <w:hyperlink r:id="rId25" w:history="1">
        <w:r w:rsidR="00A1623C" w:rsidRPr="00C44891">
          <w:rPr>
            <w:rStyle w:val="Hyperlink"/>
            <w:sz w:val="22"/>
            <w:szCs w:val="22"/>
          </w:rPr>
          <w:t>Arms Tracker initiative</w:t>
        </w:r>
      </w:hyperlink>
      <w:r>
        <w:rPr>
          <w:sz w:val="22"/>
          <w:szCs w:val="22"/>
        </w:rPr>
        <w:t xml:space="preserve">. </w:t>
      </w:r>
    </w:p>
    <w:p w14:paraId="749985A8" w14:textId="77777777" w:rsidR="00AA7823" w:rsidRDefault="00AA7823" w:rsidP="0015787B">
      <w:pPr>
        <w:rPr>
          <w:sz w:val="22"/>
          <w:szCs w:val="22"/>
        </w:rPr>
      </w:pPr>
    </w:p>
    <w:p w14:paraId="0E0439CF" w14:textId="155C83D5" w:rsidR="0015787B" w:rsidRPr="00A6165E" w:rsidRDefault="00AA7823" w:rsidP="0015787B">
      <w:pPr>
        <w:rPr>
          <w:color w:val="201F1E"/>
          <w:sz w:val="22"/>
          <w:szCs w:val="22"/>
        </w:rPr>
      </w:pPr>
      <w:r>
        <w:rPr>
          <w:sz w:val="22"/>
          <w:szCs w:val="22"/>
        </w:rPr>
        <w:t>T</w:t>
      </w:r>
      <w:r w:rsidR="00A1623C">
        <w:rPr>
          <w:sz w:val="22"/>
          <w:szCs w:val="22"/>
        </w:rPr>
        <w:t xml:space="preserve">he series </w:t>
      </w:r>
      <w:r w:rsidR="00384F9E" w:rsidRPr="0045505A">
        <w:rPr>
          <w:bCs/>
          <w:sz w:val="22"/>
          <w:szCs w:val="22"/>
          <w:lang w:eastAsia="ja-JP"/>
        </w:rPr>
        <w:t xml:space="preserve">concluded </w:t>
      </w:r>
      <w:r w:rsidR="00A1623C">
        <w:rPr>
          <w:bCs/>
          <w:sz w:val="22"/>
          <w:szCs w:val="22"/>
          <w:lang w:eastAsia="ja-JP"/>
        </w:rPr>
        <w:t xml:space="preserve">with an exercise aimed at </w:t>
      </w:r>
      <w:r w:rsidR="00384F9E" w:rsidRPr="0045505A">
        <w:rPr>
          <w:bCs/>
          <w:sz w:val="22"/>
          <w:szCs w:val="22"/>
          <w:lang w:eastAsia="ja-JP"/>
        </w:rPr>
        <w:t xml:space="preserve">identifying action points and a series of </w:t>
      </w:r>
      <w:r w:rsidR="00384F9E" w:rsidRPr="0045505A">
        <w:rPr>
          <w:color w:val="201F1E"/>
          <w:sz w:val="22"/>
          <w:szCs w:val="22"/>
        </w:rPr>
        <w:t>recommendations to enhance SALW control in Papua New Guinea</w:t>
      </w:r>
      <w:r w:rsidR="00C01537">
        <w:rPr>
          <w:color w:val="201F1E"/>
          <w:sz w:val="22"/>
          <w:szCs w:val="22"/>
        </w:rPr>
        <w:t xml:space="preserve"> </w:t>
      </w:r>
      <w:r w:rsidR="00A1623C">
        <w:rPr>
          <w:color w:val="201F1E"/>
          <w:sz w:val="22"/>
          <w:szCs w:val="22"/>
        </w:rPr>
        <w:t>from a gender perspective</w:t>
      </w:r>
      <w:r w:rsidR="0006221F">
        <w:rPr>
          <w:color w:val="201F1E"/>
          <w:sz w:val="22"/>
          <w:szCs w:val="22"/>
        </w:rPr>
        <w:t>,</w:t>
      </w:r>
      <w:r>
        <w:rPr>
          <w:color w:val="201F1E"/>
          <w:sz w:val="22"/>
          <w:szCs w:val="22"/>
        </w:rPr>
        <w:t xml:space="preserve"> which will be further </w:t>
      </w:r>
      <w:r w:rsidR="0050164B">
        <w:rPr>
          <w:color w:val="201F1E"/>
          <w:sz w:val="22"/>
          <w:szCs w:val="22"/>
        </w:rPr>
        <w:t xml:space="preserve">considered </w:t>
      </w:r>
      <w:r>
        <w:rPr>
          <w:color w:val="201F1E"/>
          <w:sz w:val="22"/>
          <w:szCs w:val="22"/>
        </w:rPr>
        <w:t xml:space="preserve">at </w:t>
      </w:r>
      <w:r w:rsidR="0006221F">
        <w:rPr>
          <w:color w:val="201F1E"/>
          <w:sz w:val="22"/>
          <w:szCs w:val="22"/>
        </w:rPr>
        <w:t>a</w:t>
      </w:r>
      <w:r w:rsidR="0050164B">
        <w:rPr>
          <w:color w:val="201F1E"/>
          <w:sz w:val="22"/>
          <w:szCs w:val="22"/>
        </w:rPr>
        <w:t xml:space="preserve"> </w:t>
      </w:r>
      <w:r>
        <w:rPr>
          <w:color w:val="201F1E"/>
          <w:sz w:val="22"/>
          <w:szCs w:val="22"/>
        </w:rPr>
        <w:t xml:space="preserve">forthcoming </w:t>
      </w:r>
      <w:r w:rsidR="0050164B">
        <w:rPr>
          <w:color w:val="201F1E"/>
          <w:sz w:val="22"/>
          <w:szCs w:val="22"/>
        </w:rPr>
        <w:t xml:space="preserve">follow-up </w:t>
      </w:r>
      <w:r w:rsidR="009477A4">
        <w:rPr>
          <w:color w:val="201F1E"/>
          <w:sz w:val="22"/>
          <w:szCs w:val="22"/>
        </w:rPr>
        <w:t>activity. The</w:t>
      </w:r>
      <w:r w:rsidR="0045505A">
        <w:rPr>
          <w:color w:val="201F1E"/>
          <w:sz w:val="22"/>
          <w:szCs w:val="22"/>
        </w:rPr>
        <w:t xml:space="preserve"> list of recommendations include</w:t>
      </w:r>
      <w:r w:rsidR="0029078C">
        <w:rPr>
          <w:color w:val="201F1E"/>
          <w:sz w:val="22"/>
          <w:szCs w:val="22"/>
        </w:rPr>
        <w:t>d</w:t>
      </w:r>
      <w:r w:rsidR="0050164B">
        <w:rPr>
          <w:color w:val="201F1E"/>
          <w:sz w:val="22"/>
          <w:szCs w:val="22"/>
        </w:rPr>
        <w:t xml:space="preserve">, </w:t>
      </w:r>
      <w:r w:rsidR="00C44891">
        <w:rPr>
          <w:color w:val="201F1E"/>
          <w:sz w:val="22"/>
          <w:szCs w:val="22"/>
        </w:rPr>
        <w:t>among others</w:t>
      </w:r>
      <w:r w:rsidR="0050164B">
        <w:rPr>
          <w:color w:val="201F1E"/>
          <w:sz w:val="22"/>
          <w:szCs w:val="22"/>
        </w:rPr>
        <w:t xml:space="preserve">, measures aimed at improving the </w:t>
      </w:r>
      <w:r w:rsidR="00A61884">
        <w:rPr>
          <w:color w:val="201F1E"/>
          <w:sz w:val="22"/>
          <w:szCs w:val="22"/>
        </w:rPr>
        <w:t xml:space="preserve">regulatory framework on SALW control and the development of </w:t>
      </w:r>
      <w:r w:rsidR="0050164B">
        <w:rPr>
          <w:color w:val="201F1E"/>
          <w:sz w:val="22"/>
          <w:szCs w:val="22"/>
        </w:rPr>
        <w:t>broader community safety programmes and disarmament education initiatives</w:t>
      </w:r>
      <w:r w:rsidR="001E4527">
        <w:rPr>
          <w:color w:val="201F1E"/>
          <w:sz w:val="22"/>
          <w:szCs w:val="22"/>
        </w:rPr>
        <w:t xml:space="preserve"> </w:t>
      </w:r>
      <w:r w:rsidR="0015787B">
        <w:rPr>
          <w:color w:val="201F1E"/>
          <w:sz w:val="22"/>
          <w:szCs w:val="22"/>
        </w:rPr>
        <w:t xml:space="preserve">in the lead up to </w:t>
      </w:r>
      <w:r w:rsidR="00FA39EC">
        <w:rPr>
          <w:color w:val="201F1E"/>
          <w:sz w:val="22"/>
          <w:szCs w:val="22"/>
        </w:rPr>
        <w:t>Papua New Guinea’s e</w:t>
      </w:r>
      <w:r w:rsidR="0015787B" w:rsidRPr="00A6165E">
        <w:rPr>
          <w:color w:val="201F1E"/>
          <w:sz w:val="22"/>
          <w:szCs w:val="22"/>
        </w:rPr>
        <w:t xml:space="preserve">lections </w:t>
      </w:r>
      <w:r w:rsidR="00FA39EC">
        <w:rPr>
          <w:color w:val="201F1E"/>
          <w:sz w:val="22"/>
          <w:szCs w:val="22"/>
        </w:rPr>
        <w:t>next year</w:t>
      </w:r>
      <w:r w:rsidR="0015787B" w:rsidRPr="00A6165E">
        <w:rPr>
          <w:color w:val="201F1E"/>
          <w:sz w:val="22"/>
          <w:szCs w:val="22"/>
        </w:rPr>
        <w:t>.</w:t>
      </w:r>
    </w:p>
    <w:p w14:paraId="4F2F77C5" w14:textId="532A6402" w:rsidR="0015787B" w:rsidRPr="00A6165E" w:rsidRDefault="0015787B" w:rsidP="0029078C">
      <w:pPr>
        <w:rPr>
          <w:color w:val="201F1E"/>
          <w:sz w:val="22"/>
          <w:szCs w:val="22"/>
        </w:rPr>
      </w:pPr>
    </w:p>
    <w:p w14:paraId="602E4697" w14:textId="5D3E0A27" w:rsidR="001E4527" w:rsidRPr="005A0B1A" w:rsidRDefault="001E4527" w:rsidP="005A0B1A">
      <w:pPr>
        <w:spacing w:line="240" w:lineRule="atLeast"/>
        <w:jc w:val="both"/>
        <w:rPr>
          <w:rFonts w:ascii="Cambria" w:hAnsi="Cambria"/>
          <w:bCs/>
          <w:lang w:eastAsia="ja-JP"/>
        </w:rPr>
      </w:pPr>
      <w:r>
        <w:rPr>
          <w:rFonts w:ascii="Cambria" w:hAnsi="Cambria"/>
          <w:bCs/>
          <w:noProof/>
          <w:lang w:eastAsia="ja-JP"/>
        </w:rPr>
        <w:lastRenderedPageBreak/>
        <w:drawing>
          <wp:inline distT="0" distB="0" distL="0" distR="0" wp14:anchorId="760E3052" wp14:editId="598BBA0B">
            <wp:extent cx="5731510" cy="2621915"/>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731510" cy="2621915"/>
                    </a:xfrm>
                    <a:prstGeom prst="rect">
                      <a:avLst/>
                    </a:prstGeom>
                  </pic:spPr>
                </pic:pic>
              </a:graphicData>
            </a:graphic>
          </wp:inline>
        </w:drawing>
      </w:r>
    </w:p>
    <w:p w14:paraId="464CFAA2" w14:textId="193A45AB" w:rsidR="001E4527" w:rsidRPr="00F066B8" w:rsidRDefault="0006221F" w:rsidP="002B6647">
      <w:pPr>
        <w:rPr>
          <w:sz w:val="22"/>
          <w:szCs w:val="22"/>
        </w:rPr>
      </w:pPr>
      <w:r>
        <w:rPr>
          <w:b/>
          <w:bCs/>
          <w:i/>
          <w:iCs/>
          <w:sz w:val="22"/>
          <w:szCs w:val="22"/>
        </w:rPr>
        <w:t>Figure 4</w:t>
      </w:r>
      <w:r w:rsidR="001E4527" w:rsidRPr="002B6647">
        <w:rPr>
          <w:b/>
          <w:bCs/>
          <w:i/>
          <w:iCs/>
          <w:sz w:val="22"/>
          <w:szCs w:val="22"/>
        </w:rPr>
        <w:t>:</w:t>
      </w:r>
      <w:r w:rsidR="001E4527" w:rsidRPr="002B6647">
        <w:rPr>
          <w:i/>
          <w:iCs/>
          <w:sz w:val="22"/>
          <w:szCs w:val="22"/>
        </w:rPr>
        <w:t xml:space="preserve"> Day </w:t>
      </w:r>
      <w:r w:rsidR="00033911" w:rsidRPr="002B6647">
        <w:rPr>
          <w:i/>
          <w:iCs/>
          <w:sz w:val="22"/>
          <w:szCs w:val="22"/>
        </w:rPr>
        <w:t>four</w:t>
      </w:r>
      <w:r w:rsidR="001E4527" w:rsidRPr="002B6647">
        <w:rPr>
          <w:i/>
          <w:iCs/>
          <w:sz w:val="22"/>
          <w:szCs w:val="22"/>
        </w:rPr>
        <w:t xml:space="preserve">, </w:t>
      </w:r>
      <w:r w:rsidR="00180756">
        <w:rPr>
          <w:i/>
          <w:iCs/>
          <w:sz w:val="22"/>
          <w:szCs w:val="22"/>
        </w:rPr>
        <w:t>p</w:t>
      </w:r>
      <w:r w:rsidR="001E4527" w:rsidRPr="002B6647">
        <w:rPr>
          <w:i/>
          <w:iCs/>
          <w:sz w:val="22"/>
          <w:szCs w:val="22"/>
        </w:rPr>
        <w:t>articipants discuss</w:t>
      </w:r>
      <w:r w:rsidR="00EE5BF5">
        <w:rPr>
          <w:i/>
          <w:iCs/>
          <w:sz w:val="22"/>
          <w:szCs w:val="22"/>
        </w:rPr>
        <w:t>ed</w:t>
      </w:r>
      <w:r w:rsidR="001E4527" w:rsidRPr="002B6647">
        <w:rPr>
          <w:i/>
          <w:iCs/>
          <w:sz w:val="22"/>
          <w:szCs w:val="22"/>
        </w:rPr>
        <w:t xml:space="preserve"> ideas </w:t>
      </w:r>
      <w:r w:rsidR="001E4527" w:rsidRPr="002B6647">
        <w:rPr>
          <w:i/>
          <w:iCs/>
          <w:color w:val="201F1E"/>
          <w:sz w:val="22"/>
          <w:szCs w:val="22"/>
        </w:rPr>
        <w:t xml:space="preserve">aimed at improving </w:t>
      </w:r>
      <w:r>
        <w:rPr>
          <w:i/>
          <w:iCs/>
          <w:color w:val="201F1E"/>
          <w:sz w:val="22"/>
          <w:szCs w:val="22"/>
        </w:rPr>
        <w:t xml:space="preserve">the national infrastructure on SALW control and developing </w:t>
      </w:r>
      <w:r w:rsidR="001E4527" w:rsidRPr="002B6647">
        <w:rPr>
          <w:i/>
          <w:iCs/>
          <w:color w:val="201F1E"/>
          <w:sz w:val="22"/>
          <w:szCs w:val="22"/>
        </w:rPr>
        <w:t>broader community safety programmes and disarmament education initiatives</w:t>
      </w:r>
      <w:r w:rsidR="00180756">
        <w:rPr>
          <w:i/>
          <w:iCs/>
          <w:color w:val="201F1E"/>
          <w:sz w:val="22"/>
          <w:szCs w:val="22"/>
        </w:rPr>
        <w:t xml:space="preserve">. </w:t>
      </w:r>
    </w:p>
    <w:p w14:paraId="2097A412" w14:textId="0FDBE1DD" w:rsidR="00F07160" w:rsidRPr="00C44891" w:rsidRDefault="00C44891" w:rsidP="001F3DC9">
      <w:pPr>
        <w:spacing w:before="100" w:beforeAutospacing="1" w:after="100" w:afterAutospacing="1"/>
        <w:rPr>
          <w:rFonts w:ascii="TimesNewRomanPSMT" w:hAnsi="TimesNewRomanPSMT"/>
          <w:sz w:val="22"/>
          <w:szCs w:val="22"/>
        </w:rPr>
      </w:pPr>
      <w:r w:rsidRPr="00C44891">
        <w:rPr>
          <w:rFonts w:ascii="TimesNewRomanPSMT" w:hAnsi="TimesNewRomanPSMT"/>
          <w:sz w:val="22"/>
          <w:szCs w:val="22"/>
        </w:rPr>
        <w:t xml:space="preserve">The webinar series was part of </w:t>
      </w:r>
      <w:hyperlink r:id="rId27" w:history="1">
        <w:r w:rsidRPr="00A61884">
          <w:rPr>
            <w:rStyle w:val="Hyperlink"/>
            <w:rFonts w:ascii="TimesNewRomanPSMT" w:hAnsi="TimesNewRomanPSMT"/>
            <w:sz w:val="22"/>
            <w:szCs w:val="22"/>
          </w:rPr>
          <w:t>a global project</w:t>
        </w:r>
      </w:hyperlink>
      <w:r w:rsidRPr="00C44891">
        <w:rPr>
          <w:rFonts w:ascii="TimesNewRomanPSMT" w:hAnsi="TimesNewRomanPSMT"/>
          <w:sz w:val="22"/>
          <w:szCs w:val="22"/>
        </w:rPr>
        <w:t xml:space="preserve"> in support of gender mainstreamed policies,</w:t>
      </w:r>
      <w:r>
        <w:rPr>
          <w:rFonts w:ascii="TimesNewRomanPSMT" w:hAnsi="TimesNewRomanPSMT"/>
          <w:sz w:val="22"/>
          <w:szCs w:val="22"/>
        </w:rPr>
        <w:t xml:space="preserve"> </w:t>
      </w:r>
      <w:r w:rsidRPr="00C44891">
        <w:rPr>
          <w:rFonts w:ascii="TimesNewRomanPSMT" w:hAnsi="TimesNewRomanPSMT"/>
          <w:sz w:val="22"/>
          <w:szCs w:val="22"/>
        </w:rPr>
        <w:t>programmes and actions in the fight against small arms trafficking and misuse, in line with the Women, Peace and Security agenda, funded by the European Union.</w:t>
      </w:r>
    </w:p>
    <w:p w14:paraId="4428F811" w14:textId="72C184FB" w:rsidR="00C36BE7" w:rsidRDefault="00C36BE7" w:rsidP="00D04620">
      <w:pPr>
        <w:spacing w:before="100" w:beforeAutospacing="1" w:after="100" w:afterAutospacing="1"/>
      </w:pPr>
    </w:p>
    <w:p w14:paraId="0517851A" w14:textId="7259E9EB" w:rsidR="00C36BE7" w:rsidRDefault="00C36BE7" w:rsidP="00D04620">
      <w:pPr>
        <w:spacing w:before="100" w:beforeAutospacing="1" w:after="100" w:afterAutospacing="1"/>
      </w:pPr>
    </w:p>
    <w:p w14:paraId="08F8002A" w14:textId="77777777" w:rsidR="00534DD1" w:rsidRDefault="00A505A0"/>
    <w:sectPr w:rsidR="00534DD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uzanne Oosterwijk" w:date="2021-10-20T07:43:00Z" w:initials="SO">
    <w:p w14:paraId="5EB90284" w14:textId="74E0C5B1" w:rsidR="009D42EA" w:rsidRDefault="009D42EA">
      <w:pPr>
        <w:pStyle w:val="CommentText"/>
      </w:pPr>
      <w:r>
        <w:rPr>
          <w:rStyle w:val="CommentReference"/>
        </w:rPr>
        <w:annotationRef/>
      </w:r>
      <w:r>
        <w:t xml:space="preserve">Could we add the name? </w:t>
      </w:r>
    </w:p>
  </w:comment>
  <w:comment w:id="1" w:author="Ida Scarpino" w:date="2021-10-20T21:14:00Z" w:initials="IS">
    <w:p w14:paraId="6B8F68F1" w14:textId="3E2A8F2C" w:rsidR="00F36222" w:rsidRDefault="00F36222">
      <w:pPr>
        <w:pStyle w:val="CommentText"/>
      </w:pPr>
      <w:r>
        <w:rPr>
          <w:rStyle w:val="CommentReference"/>
        </w:rPr>
        <w:annotationRef/>
      </w:r>
      <w:r>
        <w:t xml:space="preserve">Ok, added. </w:t>
      </w:r>
    </w:p>
  </w:comment>
  <w:comment w:id="2" w:author="Suzanne Oosterwijk" w:date="2021-10-20T08:12:00Z" w:initials="SO">
    <w:p w14:paraId="2114084F" w14:textId="440F437D" w:rsidR="005975BD" w:rsidRDefault="005975BD">
      <w:pPr>
        <w:pStyle w:val="CommentText"/>
      </w:pPr>
      <w:r>
        <w:rPr>
          <w:rStyle w:val="CommentReference"/>
        </w:rPr>
        <w:annotationRef/>
      </w:r>
      <w:r w:rsidR="00AB4EEB">
        <w:rPr>
          <w:noProof/>
        </w:rPr>
        <w:t xml:space="preserve">I wonder if it is needed to specifcy it here as I believe their contribution is further highlighted later in the text. You might consider removing the sentence in this para. </w:t>
      </w:r>
    </w:p>
  </w:comment>
  <w:comment w:id="3" w:author="Ida Scarpino" w:date="2021-10-20T21:17:00Z" w:initials="IS">
    <w:p w14:paraId="26DB3FDF" w14:textId="0E7DBE3D" w:rsidR="00F36222" w:rsidRDefault="00F36222">
      <w:pPr>
        <w:pStyle w:val="CommentText"/>
      </w:pPr>
      <w:r>
        <w:rPr>
          <w:rStyle w:val="CommentReference"/>
        </w:rPr>
        <w:annotationRef/>
      </w:r>
      <w:r>
        <w:t xml:space="preserve">I would suggest leaving it as </w:t>
      </w:r>
      <w:proofErr w:type="spellStart"/>
      <w:r>
        <w:t>Tweddy</w:t>
      </w:r>
      <w:proofErr w:type="spellEnd"/>
      <w:r>
        <w:t xml:space="preserve"> was among the core participants and trainees of the webinars. </w:t>
      </w:r>
    </w:p>
  </w:comment>
  <w:comment w:id="4" w:author="Suzanne Oosterwijk" w:date="2021-10-20T07:46:00Z" w:initials="SO">
    <w:p w14:paraId="2FFA7845" w14:textId="14CB11BC" w:rsidR="000419C6" w:rsidRDefault="000419C6">
      <w:pPr>
        <w:pStyle w:val="CommentText"/>
      </w:pPr>
      <w:r>
        <w:rPr>
          <w:rStyle w:val="CommentReference"/>
        </w:rPr>
        <w:annotationRef/>
      </w:r>
      <w:r>
        <w:t xml:space="preserve">I elaborated a bit based on my understanding of what his remarks would have meant. Please change or otherwise adjust if this is not a correct understanding. </w:t>
      </w:r>
    </w:p>
  </w:comment>
  <w:comment w:id="5" w:author="Ida Scarpino" w:date="2021-10-20T21:18:00Z" w:initials="IS">
    <w:p w14:paraId="08F7DCBE" w14:textId="0E899BA3" w:rsidR="00F36222" w:rsidRDefault="00F36222">
      <w:pPr>
        <w:pStyle w:val="CommentText"/>
      </w:pPr>
      <w:r>
        <w:rPr>
          <w:rStyle w:val="CommentReference"/>
        </w:rPr>
        <w:annotationRef/>
      </w:r>
      <w:r>
        <w:t xml:space="preserve">It works well, thanks! </w:t>
      </w:r>
    </w:p>
  </w:comment>
  <w:comment w:id="7" w:author="Suzanne Oosterwijk" w:date="2021-10-20T08:06:00Z" w:initials="SO">
    <w:p w14:paraId="3286DE23" w14:textId="05B7B67F" w:rsidR="00A06BE4" w:rsidRDefault="00A06BE4">
      <w:pPr>
        <w:pStyle w:val="CommentText"/>
      </w:pPr>
      <w:r>
        <w:rPr>
          <w:rStyle w:val="CommentReference"/>
        </w:rPr>
        <w:annotationRef/>
      </w:r>
      <w:r>
        <w:t xml:space="preserve">Programmes? </w:t>
      </w:r>
    </w:p>
  </w:comment>
  <w:comment w:id="8" w:author="Ida Scarpino" w:date="2021-10-20T21:52:00Z" w:initials="IS">
    <w:p w14:paraId="4AC51496" w14:textId="1E0C133D" w:rsidR="0065225A" w:rsidRDefault="0065225A">
      <w:pPr>
        <w:pStyle w:val="CommentText"/>
      </w:pPr>
      <w:r>
        <w:rPr>
          <w:rStyle w:val="CommentReference"/>
        </w:rPr>
        <w:annotationRef/>
      </w:r>
      <w:r>
        <w:t xml:space="preserve">Ok </w:t>
      </w:r>
    </w:p>
  </w:comment>
  <w:comment w:id="9" w:author="Suzanne Oosterwijk" w:date="2021-10-20T08:06:00Z" w:initials="SO">
    <w:p w14:paraId="73E0CAD9" w14:textId="7A42D894" w:rsidR="00A06BE4" w:rsidRDefault="00A06BE4">
      <w:pPr>
        <w:pStyle w:val="CommentText"/>
      </w:pPr>
      <w:r>
        <w:rPr>
          <w:rStyle w:val="CommentReference"/>
        </w:rPr>
        <w:annotationRef/>
      </w:r>
      <w:r>
        <w:t xml:space="preserve">I am unsure what this means? </w:t>
      </w:r>
    </w:p>
  </w:comment>
  <w:comment w:id="10" w:author="Ida Scarpino" w:date="2021-10-20T21:52:00Z" w:initials="IS">
    <w:p w14:paraId="504ABE43" w14:textId="3289A919" w:rsidR="0065225A" w:rsidRDefault="0065225A">
      <w:pPr>
        <w:pStyle w:val="CommentText"/>
      </w:pPr>
      <w:r>
        <w:rPr>
          <w:rStyle w:val="CommentReference"/>
        </w:rPr>
        <w:annotationRef/>
      </w:r>
      <w:r>
        <w:t>Entry points for the integration of gender relevant considerations in SALW-related operations</w:t>
      </w:r>
      <w:r w:rsidR="009352E3">
        <w:t xml:space="preserve"> and current programmes.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B90284" w15:done="1"/>
  <w15:commentEx w15:paraId="6B8F68F1" w15:paraIdParent="5EB90284" w15:done="1"/>
  <w15:commentEx w15:paraId="2114084F" w15:done="1"/>
  <w15:commentEx w15:paraId="26DB3FDF" w15:paraIdParent="2114084F" w15:done="1"/>
  <w15:commentEx w15:paraId="2FFA7845" w15:done="1"/>
  <w15:commentEx w15:paraId="08F7DCBE" w15:paraIdParent="2FFA7845" w15:done="1"/>
  <w15:commentEx w15:paraId="3286DE23" w15:done="1"/>
  <w15:commentEx w15:paraId="4AC51496" w15:paraIdParent="3286DE23" w15:done="1"/>
  <w15:commentEx w15:paraId="73E0CAD9" w15:done="1"/>
  <w15:commentEx w15:paraId="504ABE43" w15:paraIdParent="73E0CAD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A473B" w16cex:dateUtc="2021-10-20T11:43:00Z"/>
  <w16cex:commentExtensible w16cex:durableId="251B054E" w16cex:dateUtc="2021-10-20T19:14:00Z"/>
  <w16cex:commentExtensible w16cex:durableId="251A4DD2" w16cex:dateUtc="2021-10-20T12:12:00Z"/>
  <w16cex:commentExtensible w16cex:durableId="251B05D0" w16cex:dateUtc="2021-10-20T19:17:00Z"/>
  <w16cex:commentExtensible w16cex:durableId="251A47D6" w16cex:dateUtc="2021-10-20T11:46:00Z"/>
  <w16cex:commentExtensible w16cex:durableId="251B061E" w16cex:dateUtc="2021-10-20T19:18:00Z"/>
  <w16cex:commentExtensible w16cex:durableId="251A4C7E" w16cex:dateUtc="2021-10-20T12:06:00Z"/>
  <w16cex:commentExtensible w16cex:durableId="251B0E19" w16cex:dateUtc="2021-10-20T19:52:00Z"/>
  <w16cex:commentExtensible w16cex:durableId="251A4C88" w16cex:dateUtc="2021-10-20T12:06:00Z"/>
  <w16cex:commentExtensible w16cex:durableId="251B0E1F" w16cex:dateUtc="2021-10-20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B90284" w16cid:durableId="251A473B"/>
  <w16cid:commentId w16cid:paraId="6B8F68F1" w16cid:durableId="251B054E"/>
  <w16cid:commentId w16cid:paraId="2114084F" w16cid:durableId="251A4DD2"/>
  <w16cid:commentId w16cid:paraId="26DB3FDF" w16cid:durableId="251B05D0"/>
  <w16cid:commentId w16cid:paraId="2FFA7845" w16cid:durableId="251A47D6"/>
  <w16cid:commentId w16cid:paraId="08F7DCBE" w16cid:durableId="251B061E"/>
  <w16cid:commentId w16cid:paraId="3286DE23" w16cid:durableId="251A4C7E"/>
  <w16cid:commentId w16cid:paraId="4AC51496" w16cid:durableId="251B0E19"/>
  <w16cid:commentId w16cid:paraId="73E0CAD9" w16cid:durableId="251A4C88"/>
  <w16cid:commentId w16cid:paraId="504ABE43" w16cid:durableId="251B0E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311EB" w14:textId="77777777" w:rsidR="00A505A0" w:rsidRDefault="00A505A0" w:rsidP="005F2553">
      <w:r>
        <w:separator/>
      </w:r>
    </w:p>
  </w:endnote>
  <w:endnote w:type="continuationSeparator" w:id="0">
    <w:p w14:paraId="2FA462D2" w14:textId="77777777" w:rsidR="00A505A0" w:rsidRDefault="00A505A0" w:rsidP="005F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75D2C" w14:textId="77777777" w:rsidR="00A505A0" w:rsidRDefault="00A505A0" w:rsidP="005F2553">
      <w:r>
        <w:separator/>
      </w:r>
    </w:p>
  </w:footnote>
  <w:footnote w:type="continuationSeparator" w:id="0">
    <w:p w14:paraId="619F3C0B" w14:textId="77777777" w:rsidR="00A505A0" w:rsidRDefault="00A505A0" w:rsidP="005F2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01741"/>
    <w:multiLevelType w:val="multilevel"/>
    <w:tmpl w:val="B078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745B6"/>
    <w:multiLevelType w:val="hybridMultilevel"/>
    <w:tmpl w:val="4F446ED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1890" w:hanging="360"/>
      </w:pPr>
      <w:rPr>
        <w:rFonts w:ascii="Symbol" w:hAnsi="Symbol" w:hint="default"/>
      </w:rPr>
    </w:lvl>
    <w:lvl w:ilvl="3" w:tplc="04090003">
      <w:start w:val="1"/>
      <w:numFmt w:val="bullet"/>
      <w:lvlText w:val="o"/>
      <w:lvlJc w:val="left"/>
      <w:pPr>
        <w:ind w:left="2970" w:hanging="360"/>
      </w:pPr>
      <w:rPr>
        <w:rFonts w:ascii="Courier New" w:hAnsi="Courier New" w:cs="Courier New"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16D1077"/>
    <w:multiLevelType w:val="hybridMultilevel"/>
    <w:tmpl w:val="A3101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9558C"/>
    <w:multiLevelType w:val="multilevel"/>
    <w:tmpl w:val="250E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A461A4"/>
    <w:multiLevelType w:val="multilevel"/>
    <w:tmpl w:val="4A9E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4E26C5"/>
    <w:multiLevelType w:val="multilevel"/>
    <w:tmpl w:val="34F61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1A2FA7"/>
    <w:multiLevelType w:val="multilevel"/>
    <w:tmpl w:val="878E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2E11A2"/>
    <w:multiLevelType w:val="multilevel"/>
    <w:tmpl w:val="57108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57302F"/>
    <w:multiLevelType w:val="multilevel"/>
    <w:tmpl w:val="513E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FD6F36"/>
    <w:multiLevelType w:val="multilevel"/>
    <w:tmpl w:val="4F88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7"/>
  </w:num>
  <w:num w:numId="5">
    <w:abstractNumId w:val="2"/>
  </w:num>
  <w:num w:numId="6">
    <w:abstractNumId w:val="6"/>
  </w:num>
  <w:num w:numId="7">
    <w:abstractNumId w:val="3"/>
  </w:num>
  <w:num w:numId="8">
    <w:abstractNumId w:val="0"/>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zanne Oosterwijk">
    <w15:presenceInfo w15:providerId="AD" w15:userId="S::suzanne.oosterwijk@un.org::adc32c73-3959-4e6d-94d3-1b695851a39b"/>
  </w15:person>
  <w15:person w15:author="Ida Scarpino">
    <w15:presenceInfo w15:providerId="AD" w15:userId="S::ida.scarpino@un.org::c2ec7e40-2e78-439d-aa3d-2bcdc01a9e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00"/>
    <w:rsid w:val="00016276"/>
    <w:rsid w:val="00033911"/>
    <w:rsid w:val="00035085"/>
    <w:rsid w:val="000419C6"/>
    <w:rsid w:val="000528AA"/>
    <w:rsid w:val="0006221F"/>
    <w:rsid w:val="00070559"/>
    <w:rsid w:val="00082F57"/>
    <w:rsid w:val="00104CC8"/>
    <w:rsid w:val="00155585"/>
    <w:rsid w:val="0015787B"/>
    <w:rsid w:val="00163C78"/>
    <w:rsid w:val="00167919"/>
    <w:rsid w:val="0017013B"/>
    <w:rsid w:val="00180756"/>
    <w:rsid w:val="00185B5A"/>
    <w:rsid w:val="001A22F5"/>
    <w:rsid w:val="001B4F4C"/>
    <w:rsid w:val="001E4527"/>
    <w:rsid w:val="001E543F"/>
    <w:rsid w:val="001F3DC9"/>
    <w:rsid w:val="001F516E"/>
    <w:rsid w:val="00212B76"/>
    <w:rsid w:val="00220697"/>
    <w:rsid w:val="00233D89"/>
    <w:rsid w:val="0024428B"/>
    <w:rsid w:val="00262E44"/>
    <w:rsid w:val="002729C2"/>
    <w:rsid w:val="002848A2"/>
    <w:rsid w:val="0029078C"/>
    <w:rsid w:val="00290867"/>
    <w:rsid w:val="002B516E"/>
    <w:rsid w:val="002B6647"/>
    <w:rsid w:val="002C16A4"/>
    <w:rsid w:val="002C4FC9"/>
    <w:rsid w:val="002E01BD"/>
    <w:rsid w:val="002E7A30"/>
    <w:rsid w:val="00317F5C"/>
    <w:rsid w:val="00330C23"/>
    <w:rsid w:val="00352E2C"/>
    <w:rsid w:val="00384F9E"/>
    <w:rsid w:val="003C5A9A"/>
    <w:rsid w:val="003E18D0"/>
    <w:rsid w:val="003F27D1"/>
    <w:rsid w:val="003F38C0"/>
    <w:rsid w:val="003F542B"/>
    <w:rsid w:val="00417295"/>
    <w:rsid w:val="00417A46"/>
    <w:rsid w:val="00426F37"/>
    <w:rsid w:val="00431A70"/>
    <w:rsid w:val="0045185A"/>
    <w:rsid w:val="0045505A"/>
    <w:rsid w:val="00471A2E"/>
    <w:rsid w:val="00475AC9"/>
    <w:rsid w:val="004B333C"/>
    <w:rsid w:val="004E663B"/>
    <w:rsid w:val="0050164B"/>
    <w:rsid w:val="00566D22"/>
    <w:rsid w:val="005671C2"/>
    <w:rsid w:val="00570E3A"/>
    <w:rsid w:val="00586DFF"/>
    <w:rsid w:val="005905E1"/>
    <w:rsid w:val="005975BD"/>
    <w:rsid w:val="005A0B1A"/>
    <w:rsid w:val="005A61EB"/>
    <w:rsid w:val="005E4D77"/>
    <w:rsid w:val="005F2553"/>
    <w:rsid w:val="00607C1A"/>
    <w:rsid w:val="00613649"/>
    <w:rsid w:val="00640C2C"/>
    <w:rsid w:val="00650FEC"/>
    <w:rsid w:val="0065225A"/>
    <w:rsid w:val="006559D9"/>
    <w:rsid w:val="00655A73"/>
    <w:rsid w:val="00674F6F"/>
    <w:rsid w:val="00691BCE"/>
    <w:rsid w:val="006B1A87"/>
    <w:rsid w:val="006B1C19"/>
    <w:rsid w:val="006D5EDE"/>
    <w:rsid w:val="006D70E3"/>
    <w:rsid w:val="006E4A11"/>
    <w:rsid w:val="006F625A"/>
    <w:rsid w:val="00723F26"/>
    <w:rsid w:val="00761CF7"/>
    <w:rsid w:val="00766DD3"/>
    <w:rsid w:val="00791383"/>
    <w:rsid w:val="007A016B"/>
    <w:rsid w:val="00850478"/>
    <w:rsid w:val="008962C5"/>
    <w:rsid w:val="008A3B51"/>
    <w:rsid w:val="008A6526"/>
    <w:rsid w:val="008B3DB9"/>
    <w:rsid w:val="009352E3"/>
    <w:rsid w:val="00944171"/>
    <w:rsid w:val="009477A4"/>
    <w:rsid w:val="0095068A"/>
    <w:rsid w:val="00973425"/>
    <w:rsid w:val="00983FE8"/>
    <w:rsid w:val="009A5ED3"/>
    <w:rsid w:val="009A782A"/>
    <w:rsid w:val="009B5697"/>
    <w:rsid w:val="009B63D8"/>
    <w:rsid w:val="009D42EA"/>
    <w:rsid w:val="009E6E45"/>
    <w:rsid w:val="009F1F6C"/>
    <w:rsid w:val="009F70C0"/>
    <w:rsid w:val="00A06BE4"/>
    <w:rsid w:val="00A10100"/>
    <w:rsid w:val="00A1623C"/>
    <w:rsid w:val="00A17C75"/>
    <w:rsid w:val="00A2156D"/>
    <w:rsid w:val="00A365AF"/>
    <w:rsid w:val="00A37D99"/>
    <w:rsid w:val="00A505A0"/>
    <w:rsid w:val="00A6165E"/>
    <w:rsid w:val="00A61884"/>
    <w:rsid w:val="00A71196"/>
    <w:rsid w:val="00A81F31"/>
    <w:rsid w:val="00AA7823"/>
    <w:rsid w:val="00AB4EEB"/>
    <w:rsid w:val="00AF3676"/>
    <w:rsid w:val="00B10AFD"/>
    <w:rsid w:val="00B674E3"/>
    <w:rsid w:val="00B71641"/>
    <w:rsid w:val="00B94FC6"/>
    <w:rsid w:val="00BF5B46"/>
    <w:rsid w:val="00C01537"/>
    <w:rsid w:val="00C077A2"/>
    <w:rsid w:val="00C13708"/>
    <w:rsid w:val="00C36BE7"/>
    <w:rsid w:val="00C44891"/>
    <w:rsid w:val="00C62699"/>
    <w:rsid w:val="00C75F7F"/>
    <w:rsid w:val="00CA506B"/>
    <w:rsid w:val="00CA5C87"/>
    <w:rsid w:val="00CD6453"/>
    <w:rsid w:val="00CF50D5"/>
    <w:rsid w:val="00D04620"/>
    <w:rsid w:val="00D3539C"/>
    <w:rsid w:val="00D515EA"/>
    <w:rsid w:val="00D62DDA"/>
    <w:rsid w:val="00D76F77"/>
    <w:rsid w:val="00DA5938"/>
    <w:rsid w:val="00E03DAC"/>
    <w:rsid w:val="00E1064F"/>
    <w:rsid w:val="00E53C44"/>
    <w:rsid w:val="00E70AD5"/>
    <w:rsid w:val="00E821A0"/>
    <w:rsid w:val="00E82CBB"/>
    <w:rsid w:val="00EA5F48"/>
    <w:rsid w:val="00EB47BA"/>
    <w:rsid w:val="00EC24F0"/>
    <w:rsid w:val="00ED63C8"/>
    <w:rsid w:val="00EE5BF5"/>
    <w:rsid w:val="00F066B8"/>
    <w:rsid w:val="00F07160"/>
    <w:rsid w:val="00F36222"/>
    <w:rsid w:val="00F63D5D"/>
    <w:rsid w:val="00FA0C12"/>
    <w:rsid w:val="00FA39EC"/>
    <w:rsid w:val="00FA41DD"/>
    <w:rsid w:val="00FF35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87D06"/>
  <w15:chartTrackingRefBased/>
  <w15:docId w15:val="{19A4ECAE-AA00-214A-92AC-722A31CA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1E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0100"/>
    <w:pPr>
      <w:spacing w:before="100" w:beforeAutospacing="1" w:after="100" w:afterAutospacing="1"/>
    </w:pPr>
  </w:style>
  <w:style w:type="character" w:customStyle="1" w:styleId="apple-converted-space">
    <w:name w:val="apple-converted-space"/>
    <w:basedOn w:val="DefaultParagraphFont"/>
    <w:rsid w:val="00D04620"/>
  </w:style>
  <w:style w:type="paragraph" w:styleId="ListParagraph">
    <w:name w:val="List Paragraph"/>
    <w:basedOn w:val="Normal"/>
    <w:uiPriority w:val="34"/>
    <w:qFormat/>
    <w:rsid w:val="005A0B1A"/>
    <w:pPr>
      <w:spacing w:after="200" w:line="276" w:lineRule="auto"/>
      <w:ind w:left="720"/>
      <w:contextualSpacing/>
    </w:pPr>
    <w:rPr>
      <w:rFonts w:ascii="Calibri" w:eastAsia="MS ??" w:hAnsi="Calibri"/>
      <w:sz w:val="22"/>
      <w:szCs w:val="22"/>
      <w:lang w:eastAsia="en-US"/>
    </w:rPr>
  </w:style>
  <w:style w:type="character" w:styleId="Hyperlink">
    <w:name w:val="Hyperlink"/>
    <w:basedOn w:val="DefaultParagraphFont"/>
    <w:uiPriority w:val="99"/>
    <w:unhideWhenUsed/>
    <w:rsid w:val="005671C2"/>
    <w:rPr>
      <w:color w:val="0000FF"/>
      <w:u w:val="single"/>
    </w:rPr>
  </w:style>
  <w:style w:type="character" w:styleId="FollowedHyperlink">
    <w:name w:val="FollowedHyperlink"/>
    <w:basedOn w:val="DefaultParagraphFont"/>
    <w:uiPriority w:val="99"/>
    <w:semiHidden/>
    <w:unhideWhenUsed/>
    <w:rsid w:val="005E4D77"/>
    <w:rPr>
      <w:color w:val="954F72" w:themeColor="followedHyperlink"/>
      <w:u w:val="single"/>
    </w:rPr>
  </w:style>
  <w:style w:type="character" w:styleId="CommentReference">
    <w:name w:val="annotation reference"/>
    <w:basedOn w:val="DefaultParagraphFont"/>
    <w:uiPriority w:val="99"/>
    <w:semiHidden/>
    <w:unhideWhenUsed/>
    <w:rsid w:val="00F63D5D"/>
    <w:rPr>
      <w:sz w:val="16"/>
      <w:szCs w:val="16"/>
    </w:rPr>
  </w:style>
  <w:style w:type="paragraph" w:styleId="CommentText">
    <w:name w:val="annotation text"/>
    <w:basedOn w:val="Normal"/>
    <w:link w:val="CommentTextChar"/>
    <w:uiPriority w:val="99"/>
    <w:unhideWhenUsed/>
    <w:rsid w:val="00F63D5D"/>
    <w:rPr>
      <w:sz w:val="20"/>
      <w:szCs w:val="20"/>
    </w:rPr>
  </w:style>
  <w:style w:type="character" w:customStyle="1" w:styleId="CommentTextChar">
    <w:name w:val="Comment Text Char"/>
    <w:basedOn w:val="DefaultParagraphFont"/>
    <w:link w:val="CommentText"/>
    <w:uiPriority w:val="99"/>
    <w:rsid w:val="00F63D5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63D5D"/>
    <w:rPr>
      <w:b/>
      <w:bCs/>
    </w:rPr>
  </w:style>
  <w:style w:type="character" w:customStyle="1" w:styleId="CommentSubjectChar">
    <w:name w:val="Comment Subject Char"/>
    <w:basedOn w:val="CommentTextChar"/>
    <w:link w:val="CommentSubject"/>
    <w:uiPriority w:val="99"/>
    <w:semiHidden/>
    <w:rsid w:val="00F63D5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D515EA"/>
    <w:rPr>
      <w:sz w:val="18"/>
      <w:szCs w:val="18"/>
    </w:rPr>
  </w:style>
  <w:style w:type="character" w:customStyle="1" w:styleId="BalloonTextChar">
    <w:name w:val="Balloon Text Char"/>
    <w:basedOn w:val="DefaultParagraphFont"/>
    <w:link w:val="BalloonText"/>
    <w:uiPriority w:val="99"/>
    <w:semiHidden/>
    <w:rsid w:val="00D515EA"/>
    <w:rPr>
      <w:rFonts w:ascii="Times New Roman" w:eastAsia="Times New Roman" w:hAnsi="Times New Roman" w:cs="Times New Roman"/>
      <w:sz w:val="18"/>
      <w:szCs w:val="18"/>
      <w:lang w:eastAsia="en-GB"/>
    </w:rPr>
  </w:style>
  <w:style w:type="paragraph" w:styleId="Revision">
    <w:name w:val="Revision"/>
    <w:hidden/>
    <w:uiPriority w:val="99"/>
    <w:semiHidden/>
    <w:rsid w:val="00E70AD5"/>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A17C75"/>
    <w:rPr>
      <w:color w:val="605E5C"/>
      <w:shd w:val="clear" w:color="auto" w:fill="E1DFDD"/>
    </w:rPr>
  </w:style>
  <w:style w:type="paragraph" w:styleId="Header">
    <w:name w:val="header"/>
    <w:basedOn w:val="Normal"/>
    <w:link w:val="HeaderChar"/>
    <w:uiPriority w:val="99"/>
    <w:unhideWhenUsed/>
    <w:rsid w:val="005F2553"/>
    <w:pPr>
      <w:tabs>
        <w:tab w:val="center" w:pos="4680"/>
        <w:tab w:val="right" w:pos="9360"/>
      </w:tabs>
    </w:pPr>
  </w:style>
  <w:style w:type="character" w:customStyle="1" w:styleId="HeaderChar">
    <w:name w:val="Header Char"/>
    <w:basedOn w:val="DefaultParagraphFont"/>
    <w:link w:val="Header"/>
    <w:uiPriority w:val="99"/>
    <w:rsid w:val="005F2553"/>
    <w:rPr>
      <w:rFonts w:ascii="Times New Roman" w:eastAsia="Times New Roman" w:hAnsi="Times New Roman" w:cs="Times New Roman"/>
      <w:lang w:eastAsia="en-GB"/>
    </w:rPr>
  </w:style>
  <w:style w:type="paragraph" w:styleId="Footer">
    <w:name w:val="footer"/>
    <w:basedOn w:val="Normal"/>
    <w:link w:val="FooterChar"/>
    <w:uiPriority w:val="99"/>
    <w:unhideWhenUsed/>
    <w:rsid w:val="005F2553"/>
    <w:pPr>
      <w:tabs>
        <w:tab w:val="center" w:pos="4680"/>
        <w:tab w:val="right" w:pos="9360"/>
      </w:tabs>
    </w:pPr>
  </w:style>
  <w:style w:type="character" w:customStyle="1" w:styleId="FooterChar">
    <w:name w:val="Footer Char"/>
    <w:basedOn w:val="DefaultParagraphFont"/>
    <w:link w:val="Footer"/>
    <w:uiPriority w:val="99"/>
    <w:rsid w:val="005F2553"/>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9566">
      <w:bodyDiv w:val="1"/>
      <w:marLeft w:val="0"/>
      <w:marRight w:val="0"/>
      <w:marTop w:val="0"/>
      <w:marBottom w:val="0"/>
      <w:divBdr>
        <w:top w:val="none" w:sz="0" w:space="0" w:color="auto"/>
        <w:left w:val="none" w:sz="0" w:space="0" w:color="auto"/>
        <w:bottom w:val="none" w:sz="0" w:space="0" w:color="auto"/>
        <w:right w:val="none" w:sz="0" w:space="0" w:color="auto"/>
      </w:divBdr>
      <w:divsChild>
        <w:div w:id="1211771754">
          <w:marLeft w:val="0"/>
          <w:marRight w:val="0"/>
          <w:marTop w:val="0"/>
          <w:marBottom w:val="0"/>
          <w:divBdr>
            <w:top w:val="none" w:sz="0" w:space="0" w:color="auto"/>
            <w:left w:val="none" w:sz="0" w:space="0" w:color="auto"/>
            <w:bottom w:val="none" w:sz="0" w:space="0" w:color="auto"/>
            <w:right w:val="none" w:sz="0" w:space="0" w:color="auto"/>
          </w:divBdr>
          <w:divsChild>
            <w:div w:id="714280002">
              <w:marLeft w:val="0"/>
              <w:marRight w:val="0"/>
              <w:marTop w:val="0"/>
              <w:marBottom w:val="0"/>
              <w:divBdr>
                <w:top w:val="none" w:sz="0" w:space="0" w:color="auto"/>
                <w:left w:val="none" w:sz="0" w:space="0" w:color="auto"/>
                <w:bottom w:val="none" w:sz="0" w:space="0" w:color="auto"/>
                <w:right w:val="none" w:sz="0" w:space="0" w:color="auto"/>
              </w:divBdr>
              <w:divsChild>
                <w:div w:id="1839466070">
                  <w:marLeft w:val="0"/>
                  <w:marRight w:val="0"/>
                  <w:marTop w:val="0"/>
                  <w:marBottom w:val="0"/>
                  <w:divBdr>
                    <w:top w:val="none" w:sz="0" w:space="0" w:color="auto"/>
                    <w:left w:val="none" w:sz="0" w:space="0" w:color="auto"/>
                    <w:bottom w:val="none" w:sz="0" w:space="0" w:color="auto"/>
                    <w:right w:val="none" w:sz="0" w:space="0" w:color="auto"/>
                  </w:divBdr>
                  <w:divsChild>
                    <w:div w:id="936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365123">
      <w:bodyDiv w:val="1"/>
      <w:marLeft w:val="0"/>
      <w:marRight w:val="0"/>
      <w:marTop w:val="0"/>
      <w:marBottom w:val="0"/>
      <w:divBdr>
        <w:top w:val="none" w:sz="0" w:space="0" w:color="auto"/>
        <w:left w:val="none" w:sz="0" w:space="0" w:color="auto"/>
        <w:bottom w:val="none" w:sz="0" w:space="0" w:color="auto"/>
        <w:right w:val="none" w:sz="0" w:space="0" w:color="auto"/>
      </w:divBdr>
      <w:divsChild>
        <w:div w:id="1449086094">
          <w:marLeft w:val="0"/>
          <w:marRight w:val="0"/>
          <w:marTop w:val="0"/>
          <w:marBottom w:val="0"/>
          <w:divBdr>
            <w:top w:val="none" w:sz="0" w:space="0" w:color="auto"/>
            <w:left w:val="none" w:sz="0" w:space="0" w:color="auto"/>
            <w:bottom w:val="none" w:sz="0" w:space="0" w:color="auto"/>
            <w:right w:val="none" w:sz="0" w:space="0" w:color="auto"/>
          </w:divBdr>
          <w:divsChild>
            <w:div w:id="1120338156">
              <w:marLeft w:val="0"/>
              <w:marRight w:val="0"/>
              <w:marTop w:val="0"/>
              <w:marBottom w:val="0"/>
              <w:divBdr>
                <w:top w:val="none" w:sz="0" w:space="0" w:color="auto"/>
                <w:left w:val="none" w:sz="0" w:space="0" w:color="auto"/>
                <w:bottom w:val="none" w:sz="0" w:space="0" w:color="auto"/>
                <w:right w:val="none" w:sz="0" w:space="0" w:color="auto"/>
              </w:divBdr>
              <w:divsChild>
                <w:div w:id="135070171">
                  <w:marLeft w:val="0"/>
                  <w:marRight w:val="0"/>
                  <w:marTop w:val="0"/>
                  <w:marBottom w:val="0"/>
                  <w:divBdr>
                    <w:top w:val="none" w:sz="0" w:space="0" w:color="auto"/>
                    <w:left w:val="none" w:sz="0" w:space="0" w:color="auto"/>
                    <w:bottom w:val="none" w:sz="0" w:space="0" w:color="auto"/>
                    <w:right w:val="none" w:sz="0" w:space="0" w:color="auto"/>
                  </w:divBdr>
                  <w:divsChild>
                    <w:div w:id="18875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87094">
      <w:bodyDiv w:val="1"/>
      <w:marLeft w:val="0"/>
      <w:marRight w:val="0"/>
      <w:marTop w:val="0"/>
      <w:marBottom w:val="0"/>
      <w:divBdr>
        <w:top w:val="none" w:sz="0" w:space="0" w:color="auto"/>
        <w:left w:val="none" w:sz="0" w:space="0" w:color="auto"/>
        <w:bottom w:val="none" w:sz="0" w:space="0" w:color="auto"/>
        <w:right w:val="none" w:sz="0" w:space="0" w:color="auto"/>
      </w:divBdr>
    </w:div>
    <w:div w:id="614485141">
      <w:bodyDiv w:val="1"/>
      <w:marLeft w:val="0"/>
      <w:marRight w:val="0"/>
      <w:marTop w:val="0"/>
      <w:marBottom w:val="0"/>
      <w:divBdr>
        <w:top w:val="none" w:sz="0" w:space="0" w:color="auto"/>
        <w:left w:val="none" w:sz="0" w:space="0" w:color="auto"/>
        <w:bottom w:val="none" w:sz="0" w:space="0" w:color="auto"/>
        <w:right w:val="none" w:sz="0" w:space="0" w:color="auto"/>
      </w:divBdr>
    </w:div>
    <w:div w:id="844249738">
      <w:bodyDiv w:val="1"/>
      <w:marLeft w:val="0"/>
      <w:marRight w:val="0"/>
      <w:marTop w:val="0"/>
      <w:marBottom w:val="0"/>
      <w:divBdr>
        <w:top w:val="none" w:sz="0" w:space="0" w:color="auto"/>
        <w:left w:val="none" w:sz="0" w:space="0" w:color="auto"/>
        <w:bottom w:val="none" w:sz="0" w:space="0" w:color="auto"/>
        <w:right w:val="none" w:sz="0" w:space="0" w:color="auto"/>
      </w:divBdr>
    </w:div>
    <w:div w:id="845364792">
      <w:bodyDiv w:val="1"/>
      <w:marLeft w:val="0"/>
      <w:marRight w:val="0"/>
      <w:marTop w:val="0"/>
      <w:marBottom w:val="0"/>
      <w:divBdr>
        <w:top w:val="none" w:sz="0" w:space="0" w:color="auto"/>
        <w:left w:val="none" w:sz="0" w:space="0" w:color="auto"/>
        <w:bottom w:val="none" w:sz="0" w:space="0" w:color="auto"/>
        <w:right w:val="none" w:sz="0" w:space="0" w:color="auto"/>
      </w:divBdr>
    </w:div>
    <w:div w:id="941105571">
      <w:bodyDiv w:val="1"/>
      <w:marLeft w:val="0"/>
      <w:marRight w:val="0"/>
      <w:marTop w:val="0"/>
      <w:marBottom w:val="0"/>
      <w:divBdr>
        <w:top w:val="none" w:sz="0" w:space="0" w:color="auto"/>
        <w:left w:val="none" w:sz="0" w:space="0" w:color="auto"/>
        <w:bottom w:val="none" w:sz="0" w:space="0" w:color="auto"/>
        <w:right w:val="none" w:sz="0" w:space="0" w:color="auto"/>
      </w:divBdr>
      <w:divsChild>
        <w:div w:id="2072386930">
          <w:marLeft w:val="0"/>
          <w:marRight w:val="0"/>
          <w:marTop w:val="0"/>
          <w:marBottom w:val="0"/>
          <w:divBdr>
            <w:top w:val="none" w:sz="0" w:space="0" w:color="auto"/>
            <w:left w:val="none" w:sz="0" w:space="0" w:color="auto"/>
            <w:bottom w:val="none" w:sz="0" w:space="0" w:color="auto"/>
            <w:right w:val="none" w:sz="0" w:space="0" w:color="auto"/>
          </w:divBdr>
          <w:divsChild>
            <w:div w:id="1111782618">
              <w:marLeft w:val="0"/>
              <w:marRight w:val="0"/>
              <w:marTop w:val="0"/>
              <w:marBottom w:val="0"/>
              <w:divBdr>
                <w:top w:val="none" w:sz="0" w:space="0" w:color="auto"/>
                <w:left w:val="none" w:sz="0" w:space="0" w:color="auto"/>
                <w:bottom w:val="none" w:sz="0" w:space="0" w:color="auto"/>
                <w:right w:val="none" w:sz="0" w:space="0" w:color="auto"/>
              </w:divBdr>
              <w:divsChild>
                <w:div w:id="1971007076">
                  <w:marLeft w:val="0"/>
                  <w:marRight w:val="0"/>
                  <w:marTop w:val="0"/>
                  <w:marBottom w:val="0"/>
                  <w:divBdr>
                    <w:top w:val="none" w:sz="0" w:space="0" w:color="auto"/>
                    <w:left w:val="none" w:sz="0" w:space="0" w:color="auto"/>
                    <w:bottom w:val="none" w:sz="0" w:space="0" w:color="auto"/>
                    <w:right w:val="none" w:sz="0" w:space="0" w:color="auto"/>
                  </w:divBdr>
                  <w:divsChild>
                    <w:div w:id="810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413879">
      <w:bodyDiv w:val="1"/>
      <w:marLeft w:val="0"/>
      <w:marRight w:val="0"/>
      <w:marTop w:val="0"/>
      <w:marBottom w:val="0"/>
      <w:divBdr>
        <w:top w:val="none" w:sz="0" w:space="0" w:color="auto"/>
        <w:left w:val="none" w:sz="0" w:space="0" w:color="auto"/>
        <w:bottom w:val="none" w:sz="0" w:space="0" w:color="auto"/>
        <w:right w:val="none" w:sz="0" w:space="0" w:color="auto"/>
      </w:divBdr>
      <w:divsChild>
        <w:div w:id="1789086834">
          <w:marLeft w:val="0"/>
          <w:marRight w:val="0"/>
          <w:marTop w:val="0"/>
          <w:marBottom w:val="0"/>
          <w:divBdr>
            <w:top w:val="none" w:sz="0" w:space="0" w:color="auto"/>
            <w:left w:val="none" w:sz="0" w:space="0" w:color="auto"/>
            <w:bottom w:val="none" w:sz="0" w:space="0" w:color="auto"/>
            <w:right w:val="none" w:sz="0" w:space="0" w:color="auto"/>
          </w:divBdr>
          <w:divsChild>
            <w:div w:id="2107380650">
              <w:marLeft w:val="0"/>
              <w:marRight w:val="0"/>
              <w:marTop w:val="0"/>
              <w:marBottom w:val="0"/>
              <w:divBdr>
                <w:top w:val="none" w:sz="0" w:space="0" w:color="auto"/>
                <w:left w:val="none" w:sz="0" w:space="0" w:color="auto"/>
                <w:bottom w:val="none" w:sz="0" w:space="0" w:color="auto"/>
                <w:right w:val="none" w:sz="0" w:space="0" w:color="auto"/>
              </w:divBdr>
              <w:divsChild>
                <w:div w:id="2138638580">
                  <w:marLeft w:val="0"/>
                  <w:marRight w:val="0"/>
                  <w:marTop w:val="0"/>
                  <w:marBottom w:val="0"/>
                  <w:divBdr>
                    <w:top w:val="none" w:sz="0" w:space="0" w:color="auto"/>
                    <w:left w:val="none" w:sz="0" w:space="0" w:color="auto"/>
                    <w:bottom w:val="none" w:sz="0" w:space="0" w:color="auto"/>
                    <w:right w:val="none" w:sz="0" w:space="0" w:color="auto"/>
                  </w:divBdr>
                  <w:divsChild>
                    <w:div w:id="12452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017635">
      <w:bodyDiv w:val="1"/>
      <w:marLeft w:val="0"/>
      <w:marRight w:val="0"/>
      <w:marTop w:val="0"/>
      <w:marBottom w:val="0"/>
      <w:divBdr>
        <w:top w:val="none" w:sz="0" w:space="0" w:color="auto"/>
        <w:left w:val="none" w:sz="0" w:space="0" w:color="auto"/>
        <w:bottom w:val="none" w:sz="0" w:space="0" w:color="auto"/>
        <w:right w:val="none" w:sz="0" w:space="0" w:color="auto"/>
      </w:divBdr>
    </w:div>
    <w:div w:id="1595166815">
      <w:bodyDiv w:val="1"/>
      <w:marLeft w:val="0"/>
      <w:marRight w:val="0"/>
      <w:marTop w:val="0"/>
      <w:marBottom w:val="0"/>
      <w:divBdr>
        <w:top w:val="none" w:sz="0" w:space="0" w:color="auto"/>
        <w:left w:val="none" w:sz="0" w:space="0" w:color="auto"/>
        <w:bottom w:val="none" w:sz="0" w:space="0" w:color="auto"/>
        <w:right w:val="none" w:sz="0" w:space="0" w:color="auto"/>
      </w:divBdr>
      <w:divsChild>
        <w:div w:id="1381052351">
          <w:marLeft w:val="0"/>
          <w:marRight w:val="0"/>
          <w:marTop w:val="0"/>
          <w:marBottom w:val="0"/>
          <w:divBdr>
            <w:top w:val="none" w:sz="0" w:space="0" w:color="auto"/>
            <w:left w:val="none" w:sz="0" w:space="0" w:color="auto"/>
            <w:bottom w:val="none" w:sz="0" w:space="0" w:color="auto"/>
            <w:right w:val="none" w:sz="0" w:space="0" w:color="auto"/>
          </w:divBdr>
          <w:divsChild>
            <w:div w:id="414321135">
              <w:marLeft w:val="0"/>
              <w:marRight w:val="0"/>
              <w:marTop w:val="0"/>
              <w:marBottom w:val="0"/>
              <w:divBdr>
                <w:top w:val="none" w:sz="0" w:space="0" w:color="auto"/>
                <w:left w:val="none" w:sz="0" w:space="0" w:color="auto"/>
                <w:bottom w:val="none" w:sz="0" w:space="0" w:color="auto"/>
                <w:right w:val="none" w:sz="0" w:space="0" w:color="auto"/>
              </w:divBdr>
              <w:divsChild>
                <w:div w:id="1892766016">
                  <w:marLeft w:val="0"/>
                  <w:marRight w:val="0"/>
                  <w:marTop w:val="0"/>
                  <w:marBottom w:val="0"/>
                  <w:divBdr>
                    <w:top w:val="none" w:sz="0" w:space="0" w:color="auto"/>
                    <w:left w:val="none" w:sz="0" w:space="0" w:color="auto"/>
                    <w:bottom w:val="none" w:sz="0" w:space="0" w:color="auto"/>
                    <w:right w:val="none" w:sz="0" w:space="0" w:color="auto"/>
                  </w:divBdr>
                </w:div>
              </w:divsChild>
            </w:div>
            <w:div w:id="1508667919">
              <w:marLeft w:val="0"/>
              <w:marRight w:val="0"/>
              <w:marTop w:val="0"/>
              <w:marBottom w:val="0"/>
              <w:divBdr>
                <w:top w:val="none" w:sz="0" w:space="0" w:color="auto"/>
                <w:left w:val="none" w:sz="0" w:space="0" w:color="auto"/>
                <w:bottom w:val="none" w:sz="0" w:space="0" w:color="auto"/>
                <w:right w:val="none" w:sz="0" w:space="0" w:color="auto"/>
              </w:divBdr>
              <w:divsChild>
                <w:div w:id="3767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5087">
          <w:marLeft w:val="0"/>
          <w:marRight w:val="0"/>
          <w:marTop w:val="0"/>
          <w:marBottom w:val="0"/>
          <w:divBdr>
            <w:top w:val="none" w:sz="0" w:space="0" w:color="auto"/>
            <w:left w:val="none" w:sz="0" w:space="0" w:color="auto"/>
            <w:bottom w:val="none" w:sz="0" w:space="0" w:color="auto"/>
            <w:right w:val="none" w:sz="0" w:space="0" w:color="auto"/>
          </w:divBdr>
          <w:divsChild>
            <w:div w:id="929851200">
              <w:marLeft w:val="0"/>
              <w:marRight w:val="0"/>
              <w:marTop w:val="0"/>
              <w:marBottom w:val="0"/>
              <w:divBdr>
                <w:top w:val="none" w:sz="0" w:space="0" w:color="auto"/>
                <w:left w:val="none" w:sz="0" w:space="0" w:color="auto"/>
                <w:bottom w:val="none" w:sz="0" w:space="0" w:color="auto"/>
                <w:right w:val="none" w:sz="0" w:space="0" w:color="auto"/>
              </w:divBdr>
              <w:divsChild>
                <w:div w:id="1138913589">
                  <w:marLeft w:val="0"/>
                  <w:marRight w:val="0"/>
                  <w:marTop w:val="0"/>
                  <w:marBottom w:val="0"/>
                  <w:divBdr>
                    <w:top w:val="none" w:sz="0" w:space="0" w:color="auto"/>
                    <w:left w:val="none" w:sz="0" w:space="0" w:color="auto"/>
                    <w:bottom w:val="none" w:sz="0" w:space="0" w:color="auto"/>
                    <w:right w:val="none" w:sz="0" w:space="0" w:color="auto"/>
                  </w:divBdr>
                </w:div>
              </w:divsChild>
            </w:div>
            <w:div w:id="1960912783">
              <w:marLeft w:val="0"/>
              <w:marRight w:val="0"/>
              <w:marTop w:val="0"/>
              <w:marBottom w:val="0"/>
              <w:divBdr>
                <w:top w:val="none" w:sz="0" w:space="0" w:color="auto"/>
                <w:left w:val="none" w:sz="0" w:space="0" w:color="auto"/>
                <w:bottom w:val="none" w:sz="0" w:space="0" w:color="auto"/>
                <w:right w:val="none" w:sz="0" w:space="0" w:color="auto"/>
              </w:divBdr>
              <w:divsChild>
                <w:div w:id="6758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3505">
          <w:marLeft w:val="0"/>
          <w:marRight w:val="0"/>
          <w:marTop w:val="0"/>
          <w:marBottom w:val="0"/>
          <w:divBdr>
            <w:top w:val="none" w:sz="0" w:space="0" w:color="auto"/>
            <w:left w:val="none" w:sz="0" w:space="0" w:color="auto"/>
            <w:bottom w:val="none" w:sz="0" w:space="0" w:color="auto"/>
            <w:right w:val="none" w:sz="0" w:space="0" w:color="auto"/>
          </w:divBdr>
          <w:divsChild>
            <w:div w:id="235633474">
              <w:marLeft w:val="0"/>
              <w:marRight w:val="0"/>
              <w:marTop w:val="0"/>
              <w:marBottom w:val="0"/>
              <w:divBdr>
                <w:top w:val="none" w:sz="0" w:space="0" w:color="auto"/>
                <w:left w:val="none" w:sz="0" w:space="0" w:color="auto"/>
                <w:bottom w:val="none" w:sz="0" w:space="0" w:color="auto"/>
                <w:right w:val="none" w:sz="0" w:space="0" w:color="auto"/>
              </w:divBdr>
              <w:divsChild>
                <w:div w:id="1036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59450">
      <w:bodyDiv w:val="1"/>
      <w:marLeft w:val="0"/>
      <w:marRight w:val="0"/>
      <w:marTop w:val="0"/>
      <w:marBottom w:val="0"/>
      <w:divBdr>
        <w:top w:val="none" w:sz="0" w:space="0" w:color="auto"/>
        <w:left w:val="none" w:sz="0" w:space="0" w:color="auto"/>
        <w:bottom w:val="none" w:sz="0" w:space="0" w:color="auto"/>
        <w:right w:val="none" w:sz="0" w:space="0" w:color="auto"/>
      </w:divBdr>
      <w:divsChild>
        <w:div w:id="1851948922">
          <w:marLeft w:val="0"/>
          <w:marRight w:val="0"/>
          <w:marTop w:val="0"/>
          <w:marBottom w:val="0"/>
          <w:divBdr>
            <w:top w:val="none" w:sz="0" w:space="0" w:color="auto"/>
            <w:left w:val="none" w:sz="0" w:space="0" w:color="auto"/>
            <w:bottom w:val="none" w:sz="0" w:space="0" w:color="auto"/>
            <w:right w:val="none" w:sz="0" w:space="0" w:color="auto"/>
          </w:divBdr>
          <w:divsChild>
            <w:div w:id="1718895893">
              <w:marLeft w:val="0"/>
              <w:marRight w:val="0"/>
              <w:marTop w:val="0"/>
              <w:marBottom w:val="0"/>
              <w:divBdr>
                <w:top w:val="none" w:sz="0" w:space="0" w:color="auto"/>
                <w:left w:val="none" w:sz="0" w:space="0" w:color="auto"/>
                <w:bottom w:val="none" w:sz="0" w:space="0" w:color="auto"/>
                <w:right w:val="none" w:sz="0" w:space="0" w:color="auto"/>
              </w:divBdr>
              <w:divsChild>
                <w:div w:id="174004849">
                  <w:marLeft w:val="0"/>
                  <w:marRight w:val="0"/>
                  <w:marTop w:val="0"/>
                  <w:marBottom w:val="0"/>
                  <w:divBdr>
                    <w:top w:val="none" w:sz="0" w:space="0" w:color="auto"/>
                    <w:left w:val="none" w:sz="0" w:space="0" w:color="auto"/>
                    <w:bottom w:val="none" w:sz="0" w:space="0" w:color="auto"/>
                    <w:right w:val="none" w:sz="0" w:space="0" w:color="auto"/>
                  </w:divBdr>
                </w:div>
              </w:divsChild>
            </w:div>
            <w:div w:id="1601452699">
              <w:marLeft w:val="0"/>
              <w:marRight w:val="0"/>
              <w:marTop w:val="0"/>
              <w:marBottom w:val="0"/>
              <w:divBdr>
                <w:top w:val="none" w:sz="0" w:space="0" w:color="auto"/>
                <w:left w:val="none" w:sz="0" w:space="0" w:color="auto"/>
                <w:bottom w:val="none" w:sz="0" w:space="0" w:color="auto"/>
                <w:right w:val="none" w:sz="0" w:space="0" w:color="auto"/>
              </w:divBdr>
              <w:divsChild>
                <w:div w:id="15146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6728">
          <w:marLeft w:val="0"/>
          <w:marRight w:val="0"/>
          <w:marTop w:val="0"/>
          <w:marBottom w:val="0"/>
          <w:divBdr>
            <w:top w:val="none" w:sz="0" w:space="0" w:color="auto"/>
            <w:left w:val="none" w:sz="0" w:space="0" w:color="auto"/>
            <w:bottom w:val="none" w:sz="0" w:space="0" w:color="auto"/>
            <w:right w:val="none" w:sz="0" w:space="0" w:color="auto"/>
          </w:divBdr>
          <w:divsChild>
            <w:div w:id="1705715677">
              <w:marLeft w:val="0"/>
              <w:marRight w:val="0"/>
              <w:marTop w:val="0"/>
              <w:marBottom w:val="0"/>
              <w:divBdr>
                <w:top w:val="none" w:sz="0" w:space="0" w:color="auto"/>
                <w:left w:val="none" w:sz="0" w:space="0" w:color="auto"/>
                <w:bottom w:val="none" w:sz="0" w:space="0" w:color="auto"/>
                <w:right w:val="none" w:sz="0" w:space="0" w:color="auto"/>
              </w:divBdr>
              <w:divsChild>
                <w:div w:id="394427443">
                  <w:marLeft w:val="0"/>
                  <w:marRight w:val="0"/>
                  <w:marTop w:val="0"/>
                  <w:marBottom w:val="0"/>
                  <w:divBdr>
                    <w:top w:val="none" w:sz="0" w:space="0" w:color="auto"/>
                    <w:left w:val="none" w:sz="0" w:space="0" w:color="auto"/>
                    <w:bottom w:val="none" w:sz="0" w:space="0" w:color="auto"/>
                    <w:right w:val="none" w:sz="0" w:space="0" w:color="auto"/>
                  </w:divBdr>
                </w:div>
              </w:divsChild>
            </w:div>
            <w:div w:id="1839149895">
              <w:marLeft w:val="0"/>
              <w:marRight w:val="0"/>
              <w:marTop w:val="0"/>
              <w:marBottom w:val="0"/>
              <w:divBdr>
                <w:top w:val="none" w:sz="0" w:space="0" w:color="auto"/>
                <w:left w:val="none" w:sz="0" w:space="0" w:color="auto"/>
                <w:bottom w:val="none" w:sz="0" w:space="0" w:color="auto"/>
                <w:right w:val="none" w:sz="0" w:space="0" w:color="auto"/>
              </w:divBdr>
              <w:divsChild>
                <w:div w:id="14453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634">
          <w:marLeft w:val="0"/>
          <w:marRight w:val="0"/>
          <w:marTop w:val="0"/>
          <w:marBottom w:val="0"/>
          <w:divBdr>
            <w:top w:val="none" w:sz="0" w:space="0" w:color="auto"/>
            <w:left w:val="none" w:sz="0" w:space="0" w:color="auto"/>
            <w:bottom w:val="none" w:sz="0" w:space="0" w:color="auto"/>
            <w:right w:val="none" w:sz="0" w:space="0" w:color="auto"/>
          </w:divBdr>
          <w:divsChild>
            <w:div w:id="1664627809">
              <w:marLeft w:val="0"/>
              <w:marRight w:val="0"/>
              <w:marTop w:val="0"/>
              <w:marBottom w:val="0"/>
              <w:divBdr>
                <w:top w:val="none" w:sz="0" w:space="0" w:color="auto"/>
                <w:left w:val="none" w:sz="0" w:space="0" w:color="auto"/>
                <w:bottom w:val="none" w:sz="0" w:space="0" w:color="auto"/>
                <w:right w:val="none" w:sz="0" w:space="0" w:color="auto"/>
              </w:divBdr>
              <w:divsChild>
                <w:div w:id="11452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8744">
      <w:bodyDiv w:val="1"/>
      <w:marLeft w:val="0"/>
      <w:marRight w:val="0"/>
      <w:marTop w:val="0"/>
      <w:marBottom w:val="0"/>
      <w:divBdr>
        <w:top w:val="none" w:sz="0" w:space="0" w:color="auto"/>
        <w:left w:val="none" w:sz="0" w:space="0" w:color="auto"/>
        <w:bottom w:val="none" w:sz="0" w:space="0" w:color="auto"/>
        <w:right w:val="none" w:sz="0" w:space="0" w:color="auto"/>
      </w:divBdr>
      <w:divsChild>
        <w:div w:id="1863858273">
          <w:marLeft w:val="0"/>
          <w:marRight w:val="0"/>
          <w:marTop w:val="0"/>
          <w:marBottom w:val="0"/>
          <w:divBdr>
            <w:top w:val="none" w:sz="0" w:space="0" w:color="auto"/>
            <w:left w:val="none" w:sz="0" w:space="0" w:color="auto"/>
            <w:bottom w:val="none" w:sz="0" w:space="0" w:color="auto"/>
            <w:right w:val="none" w:sz="0" w:space="0" w:color="auto"/>
          </w:divBdr>
          <w:divsChild>
            <w:div w:id="800344719">
              <w:marLeft w:val="0"/>
              <w:marRight w:val="0"/>
              <w:marTop w:val="0"/>
              <w:marBottom w:val="0"/>
              <w:divBdr>
                <w:top w:val="none" w:sz="0" w:space="0" w:color="auto"/>
                <w:left w:val="none" w:sz="0" w:space="0" w:color="auto"/>
                <w:bottom w:val="none" w:sz="0" w:space="0" w:color="auto"/>
                <w:right w:val="none" w:sz="0" w:space="0" w:color="auto"/>
              </w:divBdr>
              <w:divsChild>
                <w:div w:id="11342637">
                  <w:marLeft w:val="0"/>
                  <w:marRight w:val="0"/>
                  <w:marTop w:val="0"/>
                  <w:marBottom w:val="0"/>
                  <w:divBdr>
                    <w:top w:val="none" w:sz="0" w:space="0" w:color="auto"/>
                    <w:left w:val="none" w:sz="0" w:space="0" w:color="auto"/>
                    <w:bottom w:val="none" w:sz="0" w:space="0" w:color="auto"/>
                    <w:right w:val="none" w:sz="0" w:space="0" w:color="auto"/>
                  </w:divBdr>
                  <w:divsChild>
                    <w:div w:id="366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61644">
      <w:bodyDiv w:val="1"/>
      <w:marLeft w:val="0"/>
      <w:marRight w:val="0"/>
      <w:marTop w:val="0"/>
      <w:marBottom w:val="0"/>
      <w:divBdr>
        <w:top w:val="none" w:sz="0" w:space="0" w:color="auto"/>
        <w:left w:val="none" w:sz="0" w:space="0" w:color="auto"/>
        <w:bottom w:val="none" w:sz="0" w:space="0" w:color="auto"/>
        <w:right w:val="none" w:sz="0" w:space="0" w:color="auto"/>
      </w:divBdr>
      <w:divsChild>
        <w:div w:id="273098842">
          <w:marLeft w:val="0"/>
          <w:marRight w:val="0"/>
          <w:marTop w:val="0"/>
          <w:marBottom w:val="0"/>
          <w:divBdr>
            <w:top w:val="none" w:sz="0" w:space="0" w:color="auto"/>
            <w:left w:val="none" w:sz="0" w:space="0" w:color="auto"/>
            <w:bottom w:val="none" w:sz="0" w:space="0" w:color="auto"/>
            <w:right w:val="none" w:sz="0" w:space="0" w:color="auto"/>
          </w:divBdr>
          <w:divsChild>
            <w:div w:id="1752124111">
              <w:marLeft w:val="0"/>
              <w:marRight w:val="0"/>
              <w:marTop w:val="0"/>
              <w:marBottom w:val="0"/>
              <w:divBdr>
                <w:top w:val="none" w:sz="0" w:space="0" w:color="auto"/>
                <w:left w:val="none" w:sz="0" w:space="0" w:color="auto"/>
                <w:bottom w:val="none" w:sz="0" w:space="0" w:color="auto"/>
                <w:right w:val="none" w:sz="0" w:space="0" w:color="auto"/>
              </w:divBdr>
              <w:divsChild>
                <w:div w:id="1609242521">
                  <w:marLeft w:val="0"/>
                  <w:marRight w:val="0"/>
                  <w:marTop w:val="0"/>
                  <w:marBottom w:val="0"/>
                  <w:divBdr>
                    <w:top w:val="none" w:sz="0" w:space="0" w:color="auto"/>
                    <w:left w:val="none" w:sz="0" w:space="0" w:color="auto"/>
                    <w:bottom w:val="none" w:sz="0" w:space="0" w:color="auto"/>
                    <w:right w:val="none" w:sz="0" w:space="0" w:color="auto"/>
                  </w:divBdr>
                  <w:divsChild>
                    <w:div w:id="977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363865">
          <w:marLeft w:val="0"/>
          <w:marRight w:val="0"/>
          <w:marTop w:val="0"/>
          <w:marBottom w:val="0"/>
          <w:divBdr>
            <w:top w:val="none" w:sz="0" w:space="0" w:color="auto"/>
            <w:left w:val="none" w:sz="0" w:space="0" w:color="auto"/>
            <w:bottom w:val="none" w:sz="0" w:space="0" w:color="auto"/>
            <w:right w:val="none" w:sz="0" w:space="0" w:color="auto"/>
          </w:divBdr>
          <w:divsChild>
            <w:div w:id="1460143145">
              <w:marLeft w:val="0"/>
              <w:marRight w:val="0"/>
              <w:marTop w:val="0"/>
              <w:marBottom w:val="0"/>
              <w:divBdr>
                <w:top w:val="none" w:sz="0" w:space="0" w:color="auto"/>
                <w:left w:val="none" w:sz="0" w:space="0" w:color="auto"/>
                <w:bottom w:val="none" w:sz="0" w:space="0" w:color="auto"/>
                <w:right w:val="none" w:sz="0" w:space="0" w:color="auto"/>
              </w:divBdr>
              <w:divsChild>
                <w:div w:id="1789084846">
                  <w:marLeft w:val="0"/>
                  <w:marRight w:val="0"/>
                  <w:marTop w:val="0"/>
                  <w:marBottom w:val="0"/>
                  <w:divBdr>
                    <w:top w:val="none" w:sz="0" w:space="0" w:color="auto"/>
                    <w:left w:val="none" w:sz="0" w:space="0" w:color="auto"/>
                    <w:bottom w:val="none" w:sz="0" w:space="0" w:color="auto"/>
                    <w:right w:val="none" w:sz="0" w:space="0" w:color="auto"/>
                  </w:divBdr>
                  <w:divsChild>
                    <w:div w:id="18122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86215">
      <w:bodyDiv w:val="1"/>
      <w:marLeft w:val="0"/>
      <w:marRight w:val="0"/>
      <w:marTop w:val="0"/>
      <w:marBottom w:val="0"/>
      <w:divBdr>
        <w:top w:val="none" w:sz="0" w:space="0" w:color="auto"/>
        <w:left w:val="none" w:sz="0" w:space="0" w:color="auto"/>
        <w:bottom w:val="none" w:sz="0" w:space="0" w:color="auto"/>
        <w:right w:val="none" w:sz="0" w:space="0" w:color="auto"/>
      </w:divBdr>
      <w:divsChild>
        <w:div w:id="117336652">
          <w:marLeft w:val="0"/>
          <w:marRight w:val="0"/>
          <w:marTop w:val="0"/>
          <w:marBottom w:val="0"/>
          <w:divBdr>
            <w:top w:val="none" w:sz="0" w:space="0" w:color="auto"/>
            <w:left w:val="none" w:sz="0" w:space="0" w:color="auto"/>
            <w:bottom w:val="none" w:sz="0" w:space="0" w:color="auto"/>
            <w:right w:val="none" w:sz="0" w:space="0" w:color="auto"/>
          </w:divBdr>
          <w:divsChild>
            <w:div w:id="1369333757">
              <w:marLeft w:val="0"/>
              <w:marRight w:val="0"/>
              <w:marTop w:val="0"/>
              <w:marBottom w:val="0"/>
              <w:divBdr>
                <w:top w:val="none" w:sz="0" w:space="0" w:color="auto"/>
                <w:left w:val="none" w:sz="0" w:space="0" w:color="auto"/>
                <w:bottom w:val="none" w:sz="0" w:space="0" w:color="auto"/>
                <w:right w:val="none" w:sz="0" w:space="0" w:color="auto"/>
              </w:divBdr>
              <w:divsChild>
                <w:div w:id="1362976860">
                  <w:marLeft w:val="0"/>
                  <w:marRight w:val="0"/>
                  <w:marTop w:val="0"/>
                  <w:marBottom w:val="0"/>
                  <w:divBdr>
                    <w:top w:val="none" w:sz="0" w:space="0" w:color="auto"/>
                    <w:left w:val="none" w:sz="0" w:space="0" w:color="auto"/>
                    <w:bottom w:val="none" w:sz="0" w:space="0" w:color="auto"/>
                    <w:right w:val="none" w:sz="0" w:space="0" w:color="auto"/>
                  </w:divBdr>
                  <w:divsChild>
                    <w:div w:id="13827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yperlink" Target="https://www.un.org/disarmament/convarms/salw/programme-of-action/" TargetMode="External"/><Relationship Id="rId26"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yperlink" Target="https://png.unfpa.org/"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4.jpg"/><Relationship Id="rId25" Type="http://schemas.openxmlformats.org/officeDocument/2006/relationships/hyperlink" Target="https://armstracker.org/" TargetMode="External"/><Relationship Id="rId2" Type="http://schemas.openxmlformats.org/officeDocument/2006/relationships/numbering" Target="numbering.xml"/><Relationship Id="rId16" Type="http://schemas.openxmlformats.org/officeDocument/2006/relationships/hyperlink" Target="https://iansa.org/" TargetMode="External"/><Relationship Id="rId20" Type="http://schemas.openxmlformats.org/officeDocument/2006/relationships/hyperlink" Target="https://asiapacific.unwomen.org/en/countries/pn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armedviolencereduction.org/"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www.seesac.org/" TargetMode="External"/><Relationship Id="rId28" Type="http://schemas.openxmlformats.org/officeDocument/2006/relationships/fontTable" Target="fontTable.xml"/><Relationship Id="rId10" Type="http://schemas.openxmlformats.org/officeDocument/2006/relationships/hyperlink" Target="https://unrcpd.org/" TargetMode="External"/><Relationship Id="rId19" Type="http://schemas.openxmlformats.org/officeDocument/2006/relationships/hyperlink" Target="https://spotlightinitiative.org/where-we-work?region=pacifique"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image" Target="media/image5.jpg"/><Relationship Id="rId27" Type="http://schemas.openxmlformats.org/officeDocument/2006/relationships/hyperlink" Target="https://www.un.org/disarmament/gender-and-small-arms-contro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E8F7-FB44-4335-AD84-6DAD25D7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williams</dc:creator>
  <cp:keywords/>
  <dc:description/>
  <cp:lastModifiedBy>Ida Scarpino</cp:lastModifiedBy>
  <cp:revision>2</cp:revision>
  <dcterms:created xsi:type="dcterms:W3CDTF">2021-10-25T15:59:00Z</dcterms:created>
  <dcterms:modified xsi:type="dcterms:W3CDTF">2021-10-25T15:59:00Z</dcterms:modified>
</cp:coreProperties>
</file>